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A6788" w14:textId="2E8DD1B5" w:rsidR="00377A08" w:rsidRPr="00443F29" w:rsidRDefault="00377A08" w:rsidP="00377A08">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102-</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Pr>
          <w:rFonts w:ascii="Arial" w:eastAsia="MS Mincho" w:hAnsi="Arial" w:cs="Arial"/>
          <w:b/>
          <w:sz w:val="24"/>
          <w:szCs w:val="24"/>
          <w:lang w:val="en-US"/>
        </w:rPr>
        <w:t>0</w:t>
      </w:r>
      <w:r w:rsidR="00A317BE">
        <w:rPr>
          <w:rFonts w:ascii="Arial" w:eastAsia="MS Mincho" w:hAnsi="Arial" w:cs="Arial"/>
          <w:b/>
          <w:sz w:val="24"/>
          <w:szCs w:val="24"/>
          <w:lang w:val="en-US"/>
        </w:rPr>
        <w:t>4336</w:t>
      </w:r>
    </w:p>
    <w:p w14:paraId="2F127817" w14:textId="77777777" w:rsidR="00377A08" w:rsidRPr="00443F29" w:rsidRDefault="00377A08" w:rsidP="00377A08">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Pr="004A029C">
        <w:rPr>
          <w:rFonts w:ascii="Arial" w:eastAsia="宋体" w:hAnsi="Arial" w:cs="Arial"/>
          <w:b/>
          <w:sz w:val="24"/>
          <w:szCs w:val="24"/>
          <w:lang w:eastAsia="zh-CN"/>
        </w:rPr>
        <w:t>February 21 – March 3, 2022</w:t>
      </w:r>
    </w:p>
    <w:p w14:paraId="654879EC" w14:textId="77777777" w:rsidR="002A1D39" w:rsidRPr="00377A08"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764F9D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2666E" w:rsidRPr="00B2666E">
        <w:rPr>
          <w:rFonts w:ascii="Arial" w:hAnsi="Arial" w:cs="Arial"/>
          <w:sz w:val="22"/>
        </w:rPr>
        <w:t xml:space="preserve">Discussion on RRM requirements for HO with </w:t>
      </w:r>
      <w:proofErr w:type="spellStart"/>
      <w:r w:rsidR="00B2666E" w:rsidRPr="00B2666E">
        <w:rPr>
          <w:rFonts w:ascii="Arial" w:hAnsi="Arial" w:cs="Arial"/>
          <w:sz w:val="22"/>
        </w:rPr>
        <w:t>PSCell</w:t>
      </w:r>
      <w:proofErr w:type="spellEnd"/>
    </w:p>
    <w:p w14:paraId="0BF78C31" w14:textId="721FBBFA"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C1A26">
        <w:rPr>
          <w:rFonts w:ascii="Arial" w:hAnsi="Arial" w:cs="Arial"/>
          <w:sz w:val="22"/>
          <w:lang w:val="en-US"/>
        </w:rPr>
        <w:t>10</w:t>
      </w:r>
      <w:r w:rsidR="00A75AE5">
        <w:rPr>
          <w:rFonts w:ascii="Arial" w:hAnsi="Arial" w:cs="Arial"/>
          <w:sz w:val="22"/>
          <w:lang w:val="en-US"/>
        </w:rPr>
        <w:t>.</w:t>
      </w:r>
      <w:r w:rsidR="00BC4A51">
        <w:rPr>
          <w:rFonts w:ascii="Arial" w:hAnsi="Arial" w:cs="Arial"/>
          <w:sz w:val="22"/>
          <w:lang w:val="en-US"/>
        </w:rPr>
        <w:t>10</w:t>
      </w:r>
      <w:r w:rsidR="003B301E">
        <w:rPr>
          <w:rFonts w:ascii="Arial" w:hAnsi="Arial" w:cs="Arial"/>
          <w:sz w:val="22"/>
          <w:lang w:val="en-US"/>
        </w:rPr>
        <w:t>.2.</w:t>
      </w:r>
      <w:r w:rsidR="00B2666E">
        <w:rPr>
          <w:rFonts w:ascii="Arial" w:hAnsi="Arial" w:cs="Arial"/>
          <w:sz w:val="22"/>
          <w:lang w:val="en-US"/>
        </w:rPr>
        <w:t>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069CAD15" w14:textId="77777777" w:rsidR="00611BB8" w:rsidRDefault="0004308D" w:rsidP="00ED74CF">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 xml:space="preserve">RAN4 </w:t>
      </w:r>
      <w:r w:rsidR="00221ABF">
        <w:rPr>
          <w:rFonts w:eastAsia="宋体"/>
          <w:lang w:eastAsia="zh-CN"/>
        </w:rPr>
        <w:t>10</w:t>
      </w:r>
      <w:r w:rsidR="00D66971">
        <w:rPr>
          <w:rFonts w:eastAsia="宋体"/>
          <w:lang w:eastAsia="zh-CN"/>
        </w:rPr>
        <w:t>1</w:t>
      </w:r>
      <w:r w:rsidR="009004F4">
        <w:rPr>
          <w:rFonts w:eastAsia="宋体"/>
          <w:lang w:eastAsia="zh-CN"/>
        </w:rPr>
        <w:t>-bis-</w:t>
      </w:r>
      <w:r w:rsidR="00B2433A">
        <w:rPr>
          <w:rFonts w:eastAsia="宋体"/>
          <w:lang w:eastAsia="zh-CN"/>
        </w:rPr>
        <w:t xml:space="preserve">e, the WF </w:t>
      </w:r>
      <w:r w:rsidR="009A26F0">
        <w:rPr>
          <w:rFonts w:eastAsia="宋体"/>
          <w:lang w:eastAsia="zh-CN"/>
        </w:rPr>
        <w:t>R4-</w:t>
      </w:r>
      <w:r w:rsidR="006B1C9D">
        <w:rPr>
          <w:rFonts w:eastAsia="宋体"/>
          <w:lang w:eastAsia="zh-CN"/>
        </w:rPr>
        <w:t>2120</w:t>
      </w:r>
      <w:r w:rsidR="00ED74CF">
        <w:rPr>
          <w:rFonts w:eastAsia="宋体"/>
          <w:lang w:eastAsia="zh-CN"/>
        </w:rPr>
        <w:t>297</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F83379">
        <w:rPr>
          <w:rFonts w:eastAsia="宋体"/>
          <w:lang w:eastAsia="zh-CN"/>
        </w:rPr>
        <w:t xml:space="preserve"> </w:t>
      </w:r>
    </w:p>
    <w:p w14:paraId="50BAF3FE" w14:textId="6012FAF9" w:rsidR="00830544" w:rsidRPr="00F37654" w:rsidRDefault="00872373" w:rsidP="00ED74CF">
      <w:pPr>
        <w:overflowPunct/>
        <w:autoSpaceDE/>
        <w:autoSpaceDN/>
        <w:adjustRightInd/>
        <w:jc w:val="both"/>
        <w:textAlignment w:val="auto"/>
        <w:rPr>
          <w:color w:val="000000" w:themeColor="text1"/>
          <w:szCs w:val="24"/>
          <w:highlight w:val="green"/>
          <w:lang w:eastAsia="zh-CN"/>
        </w:rPr>
      </w:pPr>
      <w:r>
        <w:rPr>
          <w:rFonts w:eastAsia="宋体"/>
          <w:lang w:eastAsia="zh-CN"/>
        </w:rPr>
        <w:t xml:space="preserve">Moreover, </w:t>
      </w:r>
      <w:proofErr w:type="gramStart"/>
      <w:r>
        <w:rPr>
          <w:rFonts w:eastAsia="宋体"/>
          <w:lang w:eastAsia="zh-CN"/>
        </w:rPr>
        <w:t>an</w:t>
      </w:r>
      <w:proofErr w:type="gramEnd"/>
      <w:r>
        <w:rPr>
          <w:rFonts w:eastAsia="宋体"/>
          <w:lang w:eastAsia="zh-CN"/>
        </w:rPr>
        <w:t xml:space="preserve"> LS </w:t>
      </w:r>
      <w:r w:rsidR="00611BB8">
        <w:rPr>
          <w:rFonts w:eastAsia="宋体"/>
          <w:lang w:eastAsia="zh-CN"/>
        </w:rPr>
        <w:t>from</w:t>
      </w:r>
      <w:r>
        <w:rPr>
          <w:rFonts w:eastAsia="宋体"/>
          <w:lang w:eastAsia="zh-CN"/>
        </w:rPr>
        <w:t xml:space="preserve"> RAN2 is also </w:t>
      </w:r>
      <w:r w:rsidR="00611BB8">
        <w:rPr>
          <w:rFonts w:eastAsia="宋体"/>
          <w:lang w:eastAsia="zh-CN"/>
        </w:rPr>
        <w:t>available</w:t>
      </w:r>
      <w:r>
        <w:rPr>
          <w:rFonts w:eastAsia="宋体"/>
          <w:lang w:eastAsia="zh-CN"/>
        </w:rPr>
        <w:t xml:space="preserve"> in [2].</w:t>
      </w:r>
      <w:r w:rsidR="000208D3">
        <w:rPr>
          <w:rFonts w:eastAsia="宋体"/>
          <w:lang w:eastAsia="zh-CN"/>
        </w:rPr>
        <w:t xml:space="preserve"> </w:t>
      </w:r>
    </w:p>
    <w:p w14:paraId="146B0169" w14:textId="48946316"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 xml:space="preserve">In this paper our views on </w:t>
      </w:r>
      <w:r w:rsidR="00101F20">
        <w:rPr>
          <w:rFonts w:eastAsia="宋体"/>
          <w:lang w:eastAsia="zh-CN"/>
        </w:rPr>
        <w:t xml:space="preserve">HO with </w:t>
      </w:r>
      <w:proofErr w:type="spellStart"/>
      <w:r w:rsidR="00101F20">
        <w:rPr>
          <w:rFonts w:eastAsia="宋体"/>
          <w:lang w:eastAsia="zh-CN"/>
        </w:rPr>
        <w:t>PSCell</w:t>
      </w:r>
      <w:proofErr w:type="spellEnd"/>
      <w:r>
        <w:rPr>
          <w:rFonts w:eastAsia="宋体"/>
          <w:lang w:eastAsia="zh-CN"/>
        </w:rPr>
        <w:t xml:space="preserve"> are provided.</w:t>
      </w:r>
    </w:p>
    <w:p w14:paraId="4EC9074C" w14:textId="51192A72" w:rsidR="005D571F" w:rsidRPr="007F15C3" w:rsidRDefault="005D571F" w:rsidP="005D571F">
      <w:pPr>
        <w:pStyle w:val="1"/>
        <w:rPr>
          <w:rFonts w:eastAsia="宋体"/>
          <w:lang w:eastAsia="zh-CN"/>
        </w:rPr>
      </w:pPr>
      <w:r w:rsidRPr="00C96D46">
        <w:rPr>
          <w:rFonts w:eastAsia="宋体"/>
          <w:lang w:eastAsia="zh-CN"/>
        </w:rPr>
        <w:t>Discussion</w:t>
      </w:r>
      <w:r>
        <w:rPr>
          <w:rFonts w:eastAsia="宋体"/>
          <w:lang w:eastAsia="zh-CN"/>
        </w:rPr>
        <w:t xml:space="preserve"> on the </w:t>
      </w:r>
      <w:r w:rsidR="0028014C">
        <w:rPr>
          <w:rFonts w:eastAsia="宋体"/>
          <w:lang w:eastAsia="zh-CN"/>
        </w:rPr>
        <w:t>d</w:t>
      </w:r>
      <w:r w:rsidRPr="004362FB">
        <w:rPr>
          <w:rFonts w:eastAsia="宋体"/>
          <w:lang w:eastAsia="zh-CN"/>
        </w:rPr>
        <w:t xml:space="preserve">elay requirement design of HO with </w:t>
      </w:r>
      <w:proofErr w:type="spellStart"/>
      <w:r w:rsidRPr="004362FB">
        <w:rPr>
          <w:rFonts w:eastAsia="宋体"/>
          <w:lang w:eastAsia="zh-CN"/>
        </w:rPr>
        <w:t>PSCell</w:t>
      </w:r>
      <w:proofErr w:type="spellEnd"/>
    </w:p>
    <w:p w14:paraId="3030E905" w14:textId="483C1DCF" w:rsidR="006C7B30" w:rsidRDefault="005D0E5F" w:rsidP="0057272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sidR="006D1C34">
        <w:rPr>
          <w:rFonts w:eastAsia="宋体"/>
          <w:lang w:eastAsia="zh-CN"/>
        </w:rPr>
        <w:t xml:space="preserve">RAN4 </w:t>
      </w:r>
      <w:r w:rsidR="00B84DB0">
        <w:rPr>
          <w:rFonts w:eastAsia="宋体"/>
          <w:lang w:eastAsia="zh-CN"/>
        </w:rPr>
        <w:t xml:space="preserve">100e </w:t>
      </w:r>
      <w:r>
        <w:rPr>
          <w:rFonts w:eastAsia="宋体"/>
          <w:lang w:eastAsia="zh-CN"/>
        </w:rPr>
        <w:t xml:space="preserve">meeting, </w:t>
      </w:r>
      <w:r w:rsidR="00203CBE">
        <w:rPr>
          <w:rFonts w:eastAsia="宋体"/>
          <w:lang w:eastAsia="zh-CN"/>
        </w:rPr>
        <w:t>parallel processing was agreed as the baseline for NR-DC to NR-DC, EN-DC to EN-DC, and NE-DC to NE-DC.</w:t>
      </w:r>
      <w:r w:rsidR="006D1C34">
        <w:rPr>
          <w:rFonts w:eastAsia="宋体"/>
          <w:lang w:eastAsia="zh-CN"/>
        </w:rPr>
        <w:t xml:space="preserve"> Moreover, At least RACH processing for </w:t>
      </w:r>
      <w:proofErr w:type="spellStart"/>
      <w:r w:rsidR="006D1C34">
        <w:rPr>
          <w:rFonts w:eastAsia="宋体"/>
          <w:lang w:eastAsia="zh-CN"/>
        </w:rPr>
        <w:t>Pcell</w:t>
      </w:r>
      <w:proofErr w:type="spellEnd"/>
      <w:r w:rsidR="006D1C34">
        <w:rPr>
          <w:rFonts w:eastAsia="宋体"/>
          <w:lang w:eastAsia="zh-CN"/>
        </w:rPr>
        <w:t xml:space="preserve"> and </w:t>
      </w:r>
      <w:proofErr w:type="spellStart"/>
      <w:r w:rsidR="006D1C34">
        <w:rPr>
          <w:rFonts w:eastAsia="宋体"/>
          <w:lang w:eastAsia="zh-CN"/>
        </w:rPr>
        <w:t>PSCell</w:t>
      </w:r>
      <w:proofErr w:type="spellEnd"/>
      <w:r w:rsidR="006D1C34">
        <w:rPr>
          <w:rFonts w:eastAsia="宋体"/>
          <w:lang w:eastAsia="zh-CN"/>
        </w:rPr>
        <w:t xml:space="preserve"> are performed parallelly. </w:t>
      </w:r>
    </w:p>
    <w:p w14:paraId="3271AF10" w14:textId="6859B366" w:rsidR="005C2737" w:rsidRDefault="005C2737" w:rsidP="0057272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RAN4 101e </w:t>
      </w:r>
      <w:r>
        <w:rPr>
          <w:rFonts w:eastAsia="宋体" w:hint="eastAsia"/>
          <w:lang w:eastAsia="zh-CN"/>
        </w:rPr>
        <w:t>mee</w:t>
      </w:r>
      <w:r>
        <w:rPr>
          <w:rFonts w:eastAsia="宋体"/>
          <w:lang w:eastAsia="zh-CN"/>
        </w:rPr>
        <w:t xml:space="preserve">ting, </w:t>
      </w:r>
      <w:r w:rsidR="009B3814">
        <w:rPr>
          <w:rFonts w:eastAsia="宋体"/>
          <w:lang w:eastAsia="zh-CN"/>
        </w:rPr>
        <w:t xml:space="preserve">RAN4 further agrees to the assumption to the timeline of parallel processing without </w:t>
      </w:r>
      <w:r w:rsidR="009B3814" w:rsidRPr="009B3814">
        <w:rPr>
          <w:rFonts w:eastAsia="宋体"/>
          <w:lang w:eastAsia="zh-CN"/>
        </w:rPr>
        <w:t xml:space="preserve">considering </w:t>
      </w:r>
      <w:proofErr w:type="spellStart"/>
      <w:r w:rsidR="009B3814" w:rsidRPr="009B3814">
        <w:rPr>
          <w:rFonts w:eastAsia="宋体"/>
          <w:lang w:eastAsia="zh-CN"/>
        </w:rPr>
        <w:t>T</w:t>
      </w:r>
      <w:r w:rsidR="009B3814" w:rsidRPr="009B3814">
        <w:rPr>
          <w:rFonts w:eastAsia="宋体"/>
          <w:vertAlign w:val="subscript"/>
          <w:lang w:eastAsia="zh-CN"/>
        </w:rPr>
        <w:t>processing</w:t>
      </w:r>
      <w:proofErr w:type="spellEnd"/>
      <w:r w:rsidR="009B3814" w:rsidRPr="009B3814">
        <w:rPr>
          <w:rFonts w:eastAsia="宋体"/>
          <w:lang w:eastAsia="zh-CN"/>
        </w:rPr>
        <w:t xml:space="preserve"> and RA procedures</w:t>
      </w:r>
      <w:r w:rsidR="003F4F28">
        <w:rPr>
          <w:rFonts w:eastAsia="宋体"/>
          <w:lang w:eastAsia="zh-CN"/>
        </w:rPr>
        <w:t xml:space="preserve"> is that </w:t>
      </w:r>
      <w:proofErr w:type="spellStart"/>
      <w:r w:rsidR="003F4F28">
        <w:rPr>
          <w:rFonts w:eastAsia="宋体"/>
          <w:lang w:eastAsia="zh-CN"/>
        </w:rPr>
        <w:t>PCell</w:t>
      </w:r>
      <w:proofErr w:type="spellEnd"/>
      <w:r w:rsidR="003F4F28">
        <w:rPr>
          <w:rFonts w:eastAsia="宋体"/>
          <w:lang w:eastAsia="zh-CN"/>
        </w:rPr>
        <w:t xml:space="preserve"> HO and </w:t>
      </w:r>
      <w:proofErr w:type="spellStart"/>
      <w:r w:rsidR="003F4F28">
        <w:rPr>
          <w:rFonts w:eastAsia="宋体"/>
          <w:lang w:eastAsia="zh-CN"/>
        </w:rPr>
        <w:t>PSCell</w:t>
      </w:r>
      <w:proofErr w:type="spellEnd"/>
      <w:r w:rsidR="003F4F28">
        <w:rPr>
          <w:rFonts w:eastAsia="宋体"/>
          <w:lang w:eastAsia="zh-CN"/>
        </w:rPr>
        <w:t xml:space="preserve"> addition are performed in parallel.</w:t>
      </w:r>
      <w:r w:rsidR="0093042F">
        <w:rPr>
          <w:rFonts w:eastAsia="宋体"/>
          <w:lang w:eastAsia="zh-CN"/>
        </w:rPr>
        <w:t xml:space="preserve"> </w:t>
      </w:r>
      <w:r w:rsidR="00DA7BD4">
        <w:rPr>
          <w:rFonts w:eastAsia="宋体"/>
          <w:lang w:eastAsia="zh-CN"/>
        </w:rPr>
        <w:t>For the timeline of sequential processing, it is also agreed to consider cell search, SSB processing and fine-tracking for acquiring timing information in sequential timeline.</w:t>
      </w:r>
    </w:p>
    <w:p w14:paraId="17A9E1C8" w14:textId="50727EAE" w:rsidR="00203CBE" w:rsidRPr="00F4023E" w:rsidRDefault="00A51D41" w:rsidP="0057272F">
      <w:pPr>
        <w:overflowPunct/>
        <w:autoSpaceDE/>
        <w:autoSpaceDN/>
        <w:adjustRightInd/>
        <w:jc w:val="both"/>
        <w:textAlignment w:val="auto"/>
        <w:rPr>
          <w:rFonts w:eastAsia="宋体"/>
          <w:i/>
          <w:u w:val="single"/>
          <w:lang w:eastAsia="zh-CN"/>
        </w:rPr>
      </w:pPr>
      <w:r>
        <w:rPr>
          <w:rFonts w:eastAsia="宋体"/>
          <w:i/>
          <w:u w:val="single"/>
          <w:lang w:eastAsia="zh-CN"/>
        </w:rPr>
        <w:t xml:space="preserve">Discussion on </w:t>
      </w:r>
      <w:proofErr w:type="spellStart"/>
      <w:r w:rsidR="00661501" w:rsidRPr="00661501">
        <w:rPr>
          <w:rFonts w:eastAsia="宋体"/>
          <w:i/>
          <w:u w:val="single"/>
          <w:lang w:eastAsia="zh-CN"/>
        </w:rPr>
        <w:t>T</w:t>
      </w:r>
      <w:r w:rsidR="00661501" w:rsidRPr="00661501">
        <w:rPr>
          <w:rFonts w:eastAsia="宋体"/>
          <w:i/>
          <w:u w:val="single"/>
          <w:vertAlign w:val="subscript"/>
          <w:lang w:eastAsia="zh-CN"/>
        </w:rPr>
        <w:t>processing</w:t>
      </w:r>
      <w:proofErr w:type="spellEnd"/>
      <w:r w:rsidR="00661501" w:rsidRPr="00661501">
        <w:rPr>
          <w:rFonts w:eastAsia="宋体"/>
          <w:i/>
          <w:u w:val="single"/>
          <w:lang w:eastAsia="zh-CN"/>
        </w:rPr>
        <w:t>.</w:t>
      </w:r>
    </w:p>
    <w:p w14:paraId="453F7734" w14:textId="475F37B1" w:rsidR="003A71F6" w:rsidRDefault="003A71F6" w:rsidP="00826726">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last meeting, one of the remaining issues is as below.</w:t>
      </w:r>
    </w:p>
    <w:p w14:paraId="2AE84D6E" w14:textId="57958DEC" w:rsidR="003A71F6" w:rsidRPr="003A71F6" w:rsidRDefault="00F94ED3" w:rsidP="00826726">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1F728D59" wp14:editId="07E83817">
                <wp:extent cx="6122035" cy="2514600"/>
                <wp:effectExtent l="0" t="0" r="12065"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514600"/>
                        </a:xfrm>
                        <a:prstGeom prst="rect">
                          <a:avLst/>
                        </a:prstGeom>
                        <a:solidFill>
                          <a:srgbClr val="FFFFFF"/>
                        </a:solidFill>
                        <a:ln w="9525">
                          <a:solidFill>
                            <a:srgbClr val="000000"/>
                          </a:solidFill>
                          <a:miter lim="800000"/>
                          <a:headEnd/>
                          <a:tailEnd/>
                        </a:ln>
                      </wps:spPr>
                      <wps:txbx>
                        <w:txbxContent>
                          <w:p w14:paraId="1E53B4EF" w14:textId="77777777" w:rsidR="00C82CA1" w:rsidRPr="00EC5042" w:rsidRDefault="00C82CA1" w:rsidP="00C82CA1">
                            <w:pPr>
                              <w:rPr>
                                <w:rFonts w:eastAsia="Malgun Gothic"/>
                                <w:b/>
                                <w:color w:val="000000" w:themeColor="text1"/>
                                <w:sz w:val="16"/>
                                <w:u w:val="single"/>
                                <w:lang w:eastAsia="ko-KR"/>
                              </w:rPr>
                            </w:pPr>
                            <w:r w:rsidRPr="00EC5042">
                              <w:rPr>
                                <w:b/>
                                <w:color w:val="000000" w:themeColor="text1"/>
                                <w:sz w:val="16"/>
                                <w:u w:val="single"/>
                                <w:lang w:eastAsia="ko-KR"/>
                              </w:rPr>
                              <w:t>Issue 2-2-3b: If UE SW processing and RF warm-up for PCell HO and PSCell addition/change are performed in parallel</w:t>
                            </w:r>
                          </w:p>
                          <w:p w14:paraId="0C50F5CA" w14:textId="77777777" w:rsidR="00C82CA1" w:rsidRPr="00EC5042" w:rsidRDefault="00C82CA1" w:rsidP="00C82CA1">
                            <w:pPr>
                              <w:numPr>
                                <w:ilvl w:val="0"/>
                                <w:numId w:val="2"/>
                              </w:numPr>
                              <w:overflowPunct/>
                              <w:autoSpaceDE/>
                              <w:autoSpaceDN/>
                              <w:adjustRightInd/>
                              <w:spacing w:after="120" w:line="259" w:lineRule="auto"/>
                              <w:jc w:val="both"/>
                              <w:textAlignment w:val="auto"/>
                              <w:rPr>
                                <w:color w:val="000000" w:themeColor="text1"/>
                                <w:sz w:val="16"/>
                                <w:szCs w:val="24"/>
                                <w:lang w:eastAsia="zh-CN"/>
                              </w:rPr>
                            </w:pPr>
                            <w:r w:rsidRPr="00EC5042">
                              <w:rPr>
                                <w:color w:val="000000" w:themeColor="text1"/>
                                <w:sz w:val="16"/>
                                <w:szCs w:val="24"/>
                                <w:lang w:eastAsia="zh-CN"/>
                              </w:rPr>
                              <w:t>Proposals</w:t>
                            </w:r>
                          </w:p>
                          <w:p w14:paraId="18F20C5E" w14:textId="77777777" w:rsidR="00C82CA1" w:rsidRPr="00EC5042" w:rsidRDefault="00C82CA1" w:rsidP="00C82CA1">
                            <w:pPr>
                              <w:numPr>
                                <w:ilvl w:val="1"/>
                                <w:numId w:val="2"/>
                              </w:numPr>
                              <w:overflowPunct/>
                              <w:autoSpaceDE/>
                              <w:autoSpaceDN/>
                              <w:adjustRightInd/>
                              <w:spacing w:after="120" w:line="259" w:lineRule="auto"/>
                              <w:jc w:val="both"/>
                              <w:textAlignment w:val="auto"/>
                              <w:rPr>
                                <w:color w:val="000000" w:themeColor="text1"/>
                                <w:sz w:val="16"/>
                                <w:szCs w:val="24"/>
                                <w:lang w:eastAsia="zh-CN"/>
                              </w:rPr>
                            </w:pPr>
                            <w:r w:rsidRPr="00EC5042">
                              <w:rPr>
                                <w:color w:val="000000" w:themeColor="text1"/>
                                <w:sz w:val="16"/>
                                <w:szCs w:val="24"/>
                                <w:lang w:eastAsia="zh-CN"/>
                              </w:rPr>
                              <w:t>Option 1: (CATT, Apple, OPPO, ZTE, Huawei, Ericsson)</w:t>
                            </w:r>
                          </w:p>
                          <w:p w14:paraId="18D13EA7" w14:textId="77777777" w:rsidR="00C82CA1" w:rsidRPr="00EC5042" w:rsidRDefault="00C82CA1" w:rsidP="00C82CA1">
                            <w:pPr>
                              <w:numPr>
                                <w:ilvl w:val="2"/>
                                <w:numId w:val="2"/>
                              </w:numPr>
                              <w:overflowPunct/>
                              <w:autoSpaceDE/>
                              <w:autoSpaceDN/>
                              <w:adjustRightInd/>
                              <w:spacing w:after="120" w:line="259" w:lineRule="auto"/>
                              <w:jc w:val="both"/>
                              <w:textAlignment w:val="auto"/>
                              <w:rPr>
                                <w:bCs/>
                                <w:color w:val="000000" w:themeColor="text1"/>
                                <w:sz w:val="16"/>
                                <w:szCs w:val="24"/>
                                <w:lang w:eastAsia="zh-CN"/>
                              </w:rPr>
                            </w:pPr>
                            <w:r w:rsidRPr="00EC5042">
                              <w:rPr>
                                <w:bCs/>
                                <w:color w:val="000000" w:themeColor="text1"/>
                                <w:sz w:val="16"/>
                                <w:lang w:eastAsia="ko-KR"/>
                              </w:rPr>
                              <w:t>T</w:t>
                            </w:r>
                            <w:r w:rsidRPr="00EC5042">
                              <w:rPr>
                                <w:bCs/>
                                <w:color w:val="000000" w:themeColor="text1"/>
                                <w:sz w:val="16"/>
                                <w:vertAlign w:val="subscript"/>
                                <w:lang w:eastAsia="ko-KR"/>
                              </w:rPr>
                              <w:t xml:space="preserve">processing </w:t>
                            </w:r>
                            <w:r w:rsidRPr="00EC5042">
                              <w:rPr>
                                <w:bCs/>
                                <w:color w:val="000000" w:themeColor="text1"/>
                                <w:sz w:val="16"/>
                                <w:lang w:eastAsia="ko-KR"/>
                              </w:rPr>
                              <w:t xml:space="preserve">for HO with PSCell = </w:t>
                            </w:r>
                            <w:r w:rsidRPr="00EC5042">
                              <w:rPr>
                                <w:color w:val="000000" w:themeColor="text1"/>
                                <w:sz w:val="16"/>
                                <w:szCs w:val="24"/>
                                <w:lang w:eastAsia="zh-CN"/>
                              </w:rPr>
                              <w:t>max(T</w:t>
                            </w:r>
                            <w:r w:rsidRPr="00EC5042">
                              <w:rPr>
                                <w:color w:val="000000" w:themeColor="text1"/>
                                <w:sz w:val="16"/>
                                <w:szCs w:val="24"/>
                                <w:vertAlign w:val="subscript"/>
                                <w:lang w:eastAsia="zh-CN"/>
                              </w:rPr>
                              <w:t>processing</w:t>
                            </w:r>
                            <w:r w:rsidRPr="00EC5042">
                              <w:rPr>
                                <w:color w:val="000000" w:themeColor="text1"/>
                                <w:sz w:val="16"/>
                                <w:szCs w:val="24"/>
                                <w:lang w:eastAsia="zh-CN"/>
                              </w:rPr>
                              <w:t xml:space="preserve"> for PCell HO, T</w:t>
                            </w:r>
                            <w:r w:rsidRPr="00EC5042">
                              <w:rPr>
                                <w:color w:val="000000" w:themeColor="text1"/>
                                <w:sz w:val="16"/>
                                <w:szCs w:val="24"/>
                                <w:vertAlign w:val="subscript"/>
                                <w:lang w:eastAsia="zh-CN"/>
                              </w:rPr>
                              <w:t>processing</w:t>
                            </w:r>
                            <w:r w:rsidRPr="00EC5042">
                              <w:rPr>
                                <w:color w:val="000000" w:themeColor="text1"/>
                                <w:sz w:val="16"/>
                                <w:szCs w:val="24"/>
                                <w:lang w:eastAsia="zh-CN"/>
                              </w:rPr>
                              <w:t xml:space="preserve"> for PSCell addition/change)</w:t>
                            </w:r>
                          </w:p>
                          <w:p w14:paraId="2E5D519A" w14:textId="77777777" w:rsidR="00C82CA1" w:rsidRPr="00EC5042" w:rsidRDefault="00C82CA1" w:rsidP="00C82CA1">
                            <w:pPr>
                              <w:numPr>
                                <w:ilvl w:val="1"/>
                                <w:numId w:val="2"/>
                              </w:numPr>
                              <w:overflowPunct/>
                              <w:autoSpaceDE/>
                              <w:autoSpaceDN/>
                              <w:adjustRightInd/>
                              <w:spacing w:after="120" w:line="259" w:lineRule="auto"/>
                              <w:jc w:val="both"/>
                              <w:textAlignment w:val="auto"/>
                              <w:rPr>
                                <w:color w:val="000000" w:themeColor="text1"/>
                                <w:sz w:val="16"/>
                                <w:szCs w:val="24"/>
                                <w:lang w:eastAsia="zh-CN"/>
                              </w:rPr>
                            </w:pPr>
                            <w:r w:rsidRPr="00EC5042">
                              <w:rPr>
                                <w:color w:val="000000" w:themeColor="text1"/>
                                <w:sz w:val="16"/>
                                <w:szCs w:val="24"/>
                                <w:lang w:eastAsia="zh-CN"/>
                              </w:rPr>
                              <w:t>Option 1a: (Qualcomm, vivo, Xiaomi, MTK, Apple, OPPO)</w:t>
                            </w:r>
                          </w:p>
                          <w:p w14:paraId="4D105EFB" w14:textId="77777777" w:rsidR="00C82CA1" w:rsidRPr="00EC5042" w:rsidRDefault="00C82CA1" w:rsidP="00C82CA1">
                            <w:pPr>
                              <w:numPr>
                                <w:ilvl w:val="2"/>
                                <w:numId w:val="2"/>
                              </w:numPr>
                              <w:overflowPunct/>
                              <w:autoSpaceDE/>
                              <w:autoSpaceDN/>
                              <w:adjustRightInd/>
                              <w:spacing w:after="120" w:line="259" w:lineRule="auto"/>
                              <w:jc w:val="both"/>
                              <w:textAlignment w:val="auto"/>
                              <w:rPr>
                                <w:bCs/>
                                <w:color w:val="000000" w:themeColor="text1"/>
                                <w:sz w:val="16"/>
                                <w:szCs w:val="24"/>
                                <w:lang w:eastAsia="zh-CN"/>
                              </w:rPr>
                            </w:pPr>
                            <w:r w:rsidRPr="00EC5042">
                              <w:rPr>
                                <w:bCs/>
                                <w:color w:val="000000" w:themeColor="text1"/>
                                <w:sz w:val="16"/>
                                <w:lang w:eastAsia="ko-KR"/>
                              </w:rPr>
                              <w:t>T</w:t>
                            </w:r>
                            <w:r w:rsidRPr="00EC5042">
                              <w:rPr>
                                <w:bCs/>
                                <w:color w:val="000000" w:themeColor="text1"/>
                                <w:sz w:val="16"/>
                                <w:vertAlign w:val="subscript"/>
                                <w:lang w:eastAsia="ko-KR"/>
                              </w:rPr>
                              <w:t xml:space="preserve">processing </w:t>
                            </w:r>
                            <w:r w:rsidRPr="00EC5042">
                              <w:rPr>
                                <w:bCs/>
                                <w:color w:val="000000" w:themeColor="text1"/>
                                <w:sz w:val="16"/>
                                <w:lang w:eastAsia="ko-KR"/>
                              </w:rPr>
                              <w:t xml:space="preserve">for HO with PSCell = </w:t>
                            </w:r>
                            <w:r w:rsidRPr="00EC5042">
                              <w:rPr>
                                <w:color w:val="000000" w:themeColor="text1"/>
                                <w:sz w:val="16"/>
                                <w:szCs w:val="24"/>
                                <w:lang w:eastAsia="zh-CN"/>
                              </w:rPr>
                              <w:t>max(T</w:t>
                            </w:r>
                            <w:r w:rsidRPr="00EC5042">
                              <w:rPr>
                                <w:color w:val="000000" w:themeColor="text1"/>
                                <w:sz w:val="16"/>
                                <w:szCs w:val="24"/>
                                <w:vertAlign w:val="subscript"/>
                                <w:lang w:eastAsia="zh-CN"/>
                              </w:rPr>
                              <w:t>processing</w:t>
                            </w:r>
                            <w:r w:rsidRPr="00EC5042">
                              <w:rPr>
                                <w:color w:val="000000" w:themeColor="text1"/>
                                <w:sz w:val="16"/>
                                <w:szCs w:val="24"/>
                                <w:lang w:eastAsia="zh-CN"/>
                              </w:rPr>
                              <w:t xml:space="preserve"> for PCell HO, T</w:t>
                            </w:r>
                            <w:r w:rsidRPr="00EC5042">
                              <w:rPr>
                                <w:color w:val="000000" w:themeColor="text1"/>
                                <w:sz w:val="16"/>
                                <w:szCs w:val="24"/>
                                <w:vertAlign w:val="subscript"/>
                                <w:lang w:eastAsia="zh-CN"/>
                              </w:rPr>
                              <w:t>processing</w:t>
                            </w:r>
                            <w:r w:rsidRPr="00EC5042">
                              <w:rPr>
                                <w:color w:val="000000" w:themeColor="text1"/>
                                <w:sz w:val="16"/>
                                <w:szCs w:val="24"/>
                                <w:lang w:eastAsia="zh-CN"/>
                              </w:rPr>
                              <w:t xml:space="preserve"> for PSCell addition/change) + [X] ms.</w:t>
                            </w:r>
                          </w:p>
                          <w:p w14:paraId="08189B74" w14:textId="77777777" w:rsidR="00C82CA1" w:rsidRPr="00EC5042" w:rsidRDefault="00C82CA1" w:rsidP="00C82CA1">
                            <w:pPr>
                              <w:numPr>
                                <w:ilvl w:val="2"/>
                                <w:numId w:val="2"/>
                              </w:numPr>
                              <w:overflowPunct/>
                              <w:autoSpaceDE/>
                              <w:autoSpaceDN/>
                              <w:adjustRightInd/>
                              <w:spacing w:after="120" w:line="259" w:lineRule="auto"/>
                              <w:jc w:val="both"/>
                              <w:textAlignment w:val="auto"/>
                              <w:rPr>
                                <w:bCs/>
                                <w:color w:val="000000" w:themeColor="text1"/>
                                <w:sz w:val="16"/>
                                <w:szCs w:val="24"/>
                                <w:lang w:eastAsia="zh-CN"/>
                              </w:rPr>
                            </w:pPr>
                            <w:r w:rsidRPr="00EC5042">
                              <w:rPr>
                                <w:bCs/>
                                <w:color w:val="000000" w:themeColor="text1"/>
                                <w:sz w:val="16"/>
                                <w:szCs w:val="24"/>
                                <w:lang w:eastAsia="zh-CN"/>
                              </w:rPr>
                              <w:t>X=5 (Qualcomm, Xiaomi, OPPO)</w:t>
                            </w:r>
                          </w:p>
                          <w:p w14:paraId="33106392" w14:textId="77777777" w:rsidR="00C82CA1" w:rsidRPr="00EC5042" w:rsidRDefault="00C82CA1" w:rsidP="00C82CA1">
                            <w:pPr>
                              <w:numPr>
                                <w:ilvl w:val="2"/>
                                <w:numId w:val="2"/>
                              </w:numPr>
                              <w:overflowPunct/>
                              <w:autoSpaceDE/>
                              <w:autoSpaceDN/>
                              <w:adjustRightInd/>
                              <w:spacing w:after="120" w:line="259" w:lineRule="auto"/>
                              <w:jc w:val="both"/>
                              <w:textAlignment w:val="auto"/>
                              <w:rPr>
                                <w:bCs/>
                                <w:color w:val="000000" w:themeColor="text1"/>
                                <w:sz w:val="16"/>
                                <w:szCs w:val="24"/>
                                <w:lang w:eastAsia="zh-CN"/>
                              </w:rPr>
                            </w:pPr>
                            <w:r w:rsidRPr="00EC5042">
                              <w:rPr>
                                <w:rFonts w:hint="eastAsia"/>
                                <w:bCs/>
                                <w:color w:val="000000" w:themeColor="text1"/>
                                <w:sz w:val="16"/>
                                <w:szCs w:val="24"/>
                                <w:lang w:eastAsia="zh-CN"/>
                              </w:rPr>
                              <w:t>X</w:t>
                            </w:r>
                            <w:r w:rsidRPr="00EC5042">
                              <w:rPr>
                                <w:bCs/>
                                <w:color w:val="000000" w:themeColor="text1"/>
                                <w:sz w:val="16"/>
                                <w:szCs w:val="24"/>
                                <w:lang w:eastAsia="zh-CN"/>
                              </w:rPr>
                              <w:t>=10 (MTK, Apple, Qualcomm)</w:t>
                            </w:r>
                          </w:p>
                          <w:p w14:paraId="16C894E2" w14:textId="77777777" w:rsidR="00C82CA1" w:rsidRPr="00EC5042" w:rsidRDefault="00C82CA1" w:rsidP="00C82CA1">
                            <w:pPr>
                              <w:numPr>
                                <w:ilvl w:val="2"/>
                                <w:numId w:val="2"/>
                              </w:numPr>
                              <w:overflowPunct/>
                              <w:autoSpaceDE/>
                              <w:autoSpaceDN/>
                              <w:adjustRightInd/>
                              <w:spacing w:after="120" w:line="259" w:lineRule="auto"/>
                              <w:jc w:val="both"/>
                              <w:textAlignment w:val="auto"/>
                              <w:rPr>
                                <w:bCs/>
                                <w:color w:val="000000" w:themeColor="text1"/>
                                <w:sz w:val="16"/>
                                <w:szCs w:val="24"/>
                                <w:lang w:eastAsia="zh-CN"/>
                              </w:rPr>
                            </w:pPr>
                            <w:r w:rsidRPr="00EC5042">
                              <w:rPr>
                                <w:bCs/>
                                <w:color w:val="000000" w:themeColor="text1"/>
                                <w:sz w:val="16"/>
                                <w:szCs w:val="24"/>
                                <w:lang w:eastAsia="zh-CN"/>
                              </w:rPr>
                              <w:t>X=FFS and can be different for different HO with PSCell scenarios (vivo)</w:t>
                            </w:r>
                          </w:p>
                          <w:p w14:paraId="28046876" w14:textId="77777777" w:rsidR="00C82CA1" w:rsidRPr="00EC5042" w:rsidRDefault="00C82CA1" w:rsidP="00C82CA1">
                            <w:pPr>
                              <w:numPr>
                                <w:ilvl w:val="1"/>
                                <w:numId w:val="2"/>
                              </w:numPr>
                              <w:overflowPunct/>
                              <w:autoSpaceDE/>
                              <w:autoSpaceDN/>
                              <w:adjustRightInd/>
                              <w:spacing w:after="120" w:line="259" w:lineRule="auto"/>
                              <w:jc w:val="both"/>
                              <w:textAlignment w:val="auto"/>
                              <w:rPr>
                                <w:color w:val="000000" w:themeColor="text1"/>
                                <w:sz w:val="16"/>
                                <w:szCs w:val="24"/>
                                <w:lang w:eastAsia="zh-CN"/>
                              </w:rPr>
                            </w:pPr>
                            <w:r w:rsidRPr="00EC5042">
                              <w:rPr>
                                <w:color w:val="000000" w:themeColor="text1"/>
                                <w:sz w:val="16"/>
                                <w:szCs w:val="24"/>
                                <w:lang w:eastAsia="zh-CN"/>
                              </w:rPr>
                              <w:t>Option 2a: (Intel, CMCC, [Nokia])</w:t>
                            </w:r>
                          </w:p>
                          <w:p w14:paraId="4C283FD9" w14:textId="77777777" w:rsidR="00C82CA1" w:rsidRPr="00EC5042" w:rsidRDefault="00C82CA1" w:rsidP="00C82CA1">
                            <w:pPr>
                              <w:numPr>
                                <w:ilvl w:val="2"/>
                                <w:numId w:val="2"/>
                              </w:numPr>
                              <w:overflowPunct/>
                              <w:autoSpaceDE/>
                              <w:autoSpaceDN/>
                              <w:adjustRightInd/>
                              <w:spacing w:after="120" w:line="259" w:lineRule="auto"/>
                              <w:jc w:val="both"/>
                              <w:textAlignment w:val="auto"/>
                              <w:rPr>
                                <w:bCs/>
                                <w:color w:val="000000" w:themeColor="text1"/>
                                <w:sz w:val="16"/>
                                <w:lang w:eastAsia="ko-KR"/>
                              </w:rPr>
                            </w:pPr>
                            <w:r w:rsidRPr="00EC5042">
                              <w:rPr>
                                <w:bCs/>
                                <w:color w:val="000000" w:themeColor="text1"/>
                                <w:sz w:val="16"/>
                                <w:lang w:eastAsia="ko-KR"/>
                              </w:rPr>
                              <w:t>T</w:t>
                            </w:r>
                            <w:r w:rsidRPr="00EC5042">
                              <w:rPr>
                                <w:bCs/>
                                <w:color w:val="000000" w:themeColor="text1"/>
                                <w:sz w:val="16"/>
                                <w:vertAlign w:val="subscript"/>
                                <w:lang w:eastAsia="ko-KR"/>
                              </w:rPr>
                              <w:t>processing</w:t>
                            </w:r>
                            <w:r w:rsidRPr="00EC5042">
                              <w:rPr>
                                <w:bCs/>
                                <w:color w:val="000000" w:themeColor="text1"/>
                                <w:sz w:val="16"/>
                                <w:lang w:eastAsia="ko-KR"/>
                              </w:rPr>
                              <w:t xml:space="preserve"> applies independently for PCell and PSCell</w:t>
                            </w:r>
                            <w:r w:rsidRPr="00EC5042">
                              <w:rPr>
                                <w:sz w:val="16"/>
                              </w:rPr>
                              <w:t>.</w:t>
                            </w:r>
                          </w:p>
                          <w:p w14:paraId="3F847552" w14:textId="126ADA1B" w:rsidR="00F94ED3" w:rsidRPr="00EC5042" w:rsidRDefault="00C82CA1" w:rsidP="00EC5042">
                            <w:pPr>
                              <w:numPr>
                                <w:ilvl w:val="2"/>
                                <w:numId w:val="2"/>
                              </w:numPr>
                              <w:overflowPunct/>
                              <w:autoSpaceDE/>
                              <w:autoSpaceDN/>
                              <w:adjustRightInd/>
                              <w:spacing w:after="120" w:line="259" w:lineRule="auto"/>
                              <w:jc w:val="both"/>
                              <w:textAlignment w:val="auto"/>
                              <w:rPr>
                                <w:bCs/>
                                <w:color w:val="000000" w:themeColor="text1"/>
                                <w:sz w:val="16"/>
                                <w:lang w:eastAsia="ko-KR"/>
                              </w:rPr>
                            </w:pPr>
                            <w:r w:rsidRPr="00EC5042">
                              <w:rPr>
                                <w:bCs/>
                                <w:color w:val="000000" w:themeColor="text1"/>
                                <w:sz w:val="16"/>
                                <w:lang w:eastAsia="ko-KR"/>
                              </w:rPr>
                              <w:t xml:space="preserve"> </w:t>
                            </w:r>
                            <w:r w:rsidRPr="00EC5042">
                              <w:rPr>
                                <w:sz w:val="16"/>
                                <w:lang w:eastAsia="ko-KR"/>
                              </w:rPr>
                              <w:t>FFS whether margin is needed</w:t>
                            </w:r>
                          </w:p>
                        </w:txbxContent>
                      </wps:txbx>
                      <wps:bodyPr rot="0" vert="horz" wrap="square" lIns="91440" tIns="45720" rIns="91440" bIns="45720" anchor="t" anchorCtr="0">
                        <a:noAutofit/>
                      </wps:bodyPr>
                    </wps:wsp>
                  </a:graphicData>
                </a:graphic>
              </wp:inline>
            </w:drawing>
          </mc:Choice>
          <mc:Fallback>
            <w:pict>
              <v:shapetype w14:anchorId="1F728D59" id="_x0000_t202" coordsize="21600,21600" o:spt="202" path="m,l,21600r21600,l21600,xe">
                <v:stroke joinstyle="miter"/>
                <v:path gradientshapeok="t" o:connecttype="rect"/>
              </v:shapetype>
              <v:shape id="文本框 5" o:spid="_x0000_s1026" type="#_x0000_t202" style="width:482.05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">
                <v:textbox>
                  <w:txbxContent>
                    <w:p w14:paraId="1E53B4EF" w14:textId="77777777" w:rsidR="00C82CA1" w:rsidRPr="00EC5042" w:rsidRDefault="00C82CA1" w:rsidP="00C82CA1">
                      <w:pPr>
                        <w:rPr>
                          <w:rFonts w:eastAsia="Malgun Gothic"/>
                          <w:b/>
                          <w:color w:val="000000" w:themeColor="text1"/>
                          <w:sz w:val="16"/>
                          <w:u w:val="single"/>
                          <w:lang w:eastAsia="ko-KR"/>
                        </w:rPr>
                      </w:pPr>
                      <w:r w:rsidRPr="00EC5042">
                        <w:rPr>
                          <w:b/>
                          <w:color w:val="000000" w:themeColor="text1"/>
                          <w:sz w:val="16"/>
                          <w:u w:val="single"/>
                          <w:lang w:eastAsia="ko-KR"/>
                        </w:rPr>
                        <w:t xml:space="preserve">Issue 2-2-3b: If UE SW processing and RF warm-up for </w:t>
                      </w:r>
                      <w:proofErr w:type="spellStart"/>
                      <w:r w:rsidRPr="00EC5042">
                        <w:rPr>
                          <w:b/>
                          <w:color w:val="000000" w:themeColor="text1"/>
                          <w:sz w:val="16"/>
                          <w:u w:val="single"/>
                          <w:lang w:eastAsia="ko-KR"/>
                        </w:rPr>
                        <w:t>PCell</w:t>
                      </w:r>
                      <w:proofErr w:type="spellEnd"/>
                      <w:r w:rsidRPr="00EC5042">
                        <w:rPr>
                          <w:b/>
                          <w:color w:val="000000" w:themeColor="text1"/>
                          <w:sz w:val="16"/>
                          <w:u w:val="single"/>
                          <w:lang w:eastAsia="ko-KR"/>
                        </w:rPr>
                        <w:t xml:space="preserve"> HO and </w:t>
                      </w:r>
                      <w:proofErr w:type="spellStart"/>
                      <w:r w:rsidRPr="00EC5042">
                        <w:rPr>
                          <w:b/>
                          <w:color w:val="000000" w:themeColor="text1"/>
                          <w:sz w:val="16"/>
                          <w:u w:val="single"/>
                          <w:lang w:eastAsia="ko-KR"/>
                        </w:rPr>
                        <w:t>PSCell</w:t>
                      </w:r>
                      <w:proofErr w:type="spellEnd"/>
                      <w:r w:rsidRPr="00EC5042">
                        <w:rPr>
                          <w:b/>
                          <w:color w:val="000000" w:themeColor="text1"/>
                          <w:sz w:val="16"/>
                          <w:u w:val="single"/>
                          <w:lang w:eastAsia="ko-KR"/>
                        </w:rPr>
                        <w:t xml:space="preserve"> addition/change are performed in parallel</w:t>
                      </w:r>
                    </w:p>
                    <w:p w14:paraId="0C50F5CA" w14:textId="77777777" w:rsidR="00C82CA1" w:rsidRPr="00EC5042" w:rsidRDefault="00C82CA1" w:rsidP="00C82CA1">
                      <w:pPr>
                        <w:numPr>
                          <w:ilvl w:val="0"/>
                          <w:numId w:val="2"/>
                        </w:numPr>
                        <w:overflowPunct/>
                        <w:autoSpaceDE/>
                        <w:autoSpaceDN/>
                        <w:adjustRightInd/>
                        <w:spacing w:after="120" w:line="259" w:lineRule="auto"/>
                        <w:jc w:val="both"/>
                        <w:textAlignment w:val="auto"/>
                        <w:rPr>
                          <w:color w:val="000000" w:themeColor="text1"/>
                          <w:sz w:val="16"/>
                          <w:szCs w:val="24"/>
                          <w:lang w:eastAsia="zh-CN"/>
                        </w:rPr>
                      </w:pPr>
                      <w:r w:rsidRPr="00EC5042">
                        <w:rPr>
                          <w:color w:val="000000" w:themeColor="text1"/>
                          <w:sz w:val="16"/>
                          <w:szCs w:val="24"/>
                          <w:lang w:eastAsia="zh-CN"/>
                        </w:rPr>
                        <w:t>Proposals</w:t>
                      </w:r>
                    </w:p>
                    <w:p w14:paraId="18F20C5E" w14:textId="77777777" w:rsidR="00C82CA1" w:rsidRPr="00EC5042" w:rsidRDefault="00C82CA1" w:rsidP="00C82CA1">
                      <w:pPr>
                        <w:numPr>
                          <w:ilvl w:val="1"/>
                          <w:numId w:val="2"/>
                        </w:numPr>
                        <w:overflowPunct/>
                        <w:autoSpaceDE/>
                        <w:autoSpaceDN/>
                        <w:adjustRightInd/>
                        <w:spacing w:after="120" w:line="259" w:lineRule="auto"/>
                        <w:jc w:val="both"/>
                        <w:textAlignment w:val="auto"/>
                        <w:rPr>
                          <w:color w:val="000000" w:themeColor="text1"/>
                          <w:sz w:val="16"/>
                          <w:szCs w:val="24"/>
                          <w:lang w:eastAsia="zh-CN"/>
                        </w:rPr>
                      </w:pPr>
                      <w:r w:rsidRPr="00EC5042">
                        <w:rPr>
                          <w:color w:val="000000" w:themeColor="text1"/>
                          <w:sz w:val="16"/>
                          <w:szCs w:val="24"/>
                          <w:lang w:eastAsia="zh-CN"/>
                        </w:rPr>
                        <w:t>Option 1: (CATT, Apple, OPPO, ZTE, Huawei, Ericsson)</w:t>
                      </w:r>
                    </w:p>
                    <w:p w14:paraId="18D13EA7" w14:textId="77777777" w:rsidR="00C82CA1" w:rsidRPr="00EC5042" w:rsidRDefault="00C82CA1" w:rsidP="00C82CA1">
                      <w:pPr>
                        <w:numPr>
                          <w:ilvl w:val="2"/>
                          <w:numId w:val="2"/>
                        </w:numPr>
                        <w:overflowPunct/>
                        <w:autoSpaceDE/>
                        <w:autoSpaceDN/>
                        <w:adjustRightInd/>
                        <w:spacing w:after="120" w:line="259" w:lineRule="auto"/>
                        <w:jc w:val="both"/>
                        <w:textAlignment w:val="auto"/>
                        <w:rPr>
                          <w:bCs/>
                          <w:color w:val="000000" w:themeColor="text1"/>
                          <w:sz w:val="16"/>
                          <w:szCs w:val="24"/>
                          <w:lang w:eastAsia="zh-CN"/>
                        </w:rPr>
                      </w:pPr>
                      <w:proofErr w:type="spellStart"/>
                      <w:r w:rsidRPr="00EC5042">
                        <w:rPr>
                          <w:bCs/>
                          <w:color w:val="000000" w:themeColor="text1"/>
                          <w:sz w:val="16"/>
                          <w:lang w:eastAsia="ko-KR"/>
                        </w:rPr>
                        <w:t>T</w:t>
                      </w:r>
                      <w:r w:rsidRPr="00EC5042">
                        <w:rPr>
                          <w:bCs/>
                          <w:color w:val="000000" w:themeColor="text1"/>
                          <w:sz w:val="16"/>
                          <w:vertAlign w:val="subscript"/>
                          <w:lang w:eastAsia="ko-KR"/>
                        </w:rPr>
                        <w:t>processing</w:t>
                      </w:r>
                      <w:proofErr w:type="spellEnd"/>
                      <w:r w:rsidRPr="00EC5042">
                        <w:rPr>
                          <w:bCs/>
                          <w:color w:val="000000" w:themeColor="text1"/>
                          <w:sz w:val="16"/>
                          <w:vertAlign w:val="subscript"/>
                          <w:lang w:eastAsia="ko-KR"/>
                        </w:rPr>
                        <w:t xml:space="preserve"> </w:t>
                      </w:r>
                      <w:r w:rsidRPr="00EC5042">
                        <w:rPr>
                          <w:bCs/>
                          <w:color w:val="000000" w:themeColor="text1"/>
                          <w:sz w:val="16"/>
                          <w:lang w:eastAsia="ko-KR"/>
                        </w:rPr>
                        <w:t xml:space="preserve">for HO with </w:t>
                      </w:r>
                      <w:proofErr w:type="spellStart"/>
                      <w:r w:rsidRPr="00EC5042">
                        <w:rPr>
                          <w:bCs/>
                          <w:color w:val="000000" w:themeColor="text1"/>
                          <w:sz w:val="16"/>
                          <w:lang w:eastAsia="ko-KR"/>
                        </w:rPr>
                        <w:t>PSCell</w:t>
                      </w:r>
                      <w:proofErr w:type="spellEnd"/>
                      <w:r w:rsidRPr="00EC5042">
                        <w:rPr>
                          <w:bCs/>
                          <w:color w:val="000000" w:themeColor="text1"/>
                          <w:sz w:val="16"/>
                          <w:lang w:eastAsia="ko-KR"/>
                        </w:rPr>
                        <w:t xml:space="preserve"> = </w:t>
                      </w:r>
                      <w:proofErr w:type="gramStart"/>
                      <w:r w:rsidRPr="00EC5042">
                        <w:rPr>
                          <w:color w:val="000000" w:themeColor="text1"/>
                          <w:sz w:val="16"/>
                          <w:szCs w:val="24"/>
                          <w:lang w:eastAsia="zh-CN"/>
                        </w:rPr>
                        <w:t>max(</w:t>
                      </w:r>
                      <w:proofErr w:type="spellStart"/>
                      <w:proofErr w:type="gramEnd"/>
                      <w:r w:rsidRPr="00EC5042">
                        <w:rPr>
                          <w:color w:val="000000" w:themeColor="text1"/>
                          <w:sz w:val="16"/>
                          <w:szCs w:val="24"/>
                          <w:lang w:eastAsia="zh-CN"/>
                        </w:rPr>
                        <w:t>T</w:t>
                      </w:r>
                      <w:r w:rsidRPr="00EC5042">
                        <w:rPr>
                          <w:color w:val="000000" w:themeColor="text1"/>
                          <w:sz w:val="16"/>
                          <w:szCs w:val="24"/>
                          <w:vertAlign w:val="subscript"/>
                          <w:lang w:eastAsia="zh-CN"/>
                        </w:rPr>
                        <w:t>processing</w:t>
                      </w:r>
                      <w:proofErr w:type="spellEnd"/>
                      <w:r w:rsidRPr="00EC5042">
                        <w:rPr>
                          <w:color w:val="000000" w:themeColor="text1"/>
                          <w:sz w:val="16"/>
                          <w:szCs w:val="24"/>
                          <w:lang w:eastAsia="zh-CN"/>
                        </w:rPr>
                        <w:t xml:space="preserve"> for </w:t>
                      </w:r>
                      <w:proofErr w:type="spellStart"/>
                      <w:r w:rsidRPr="00EC5042">
                        <w:rPr>
                          <w:color w:val="000000" w:themeColor="text1"/>
                          <w:sz w:val="16"/>
                          <w:szCs w:val="24"/>
                          <w:lang w:eastAsia="zh-CN"/>
                        </w:rPr>
                        <w:t>PCell</w:t>
                      </w:r>
                      <w:proofErr w:type="spellEnd"/>
                      <w:r w:rsidRPr="00EC5042">
                        <w:rPr>
                          <w:color w:val="000000" w:themeColor="text1"/>
                          <w:sz w:val="16"/>
                          <w:szCs w:val="24"/>
                          <w:lang w:eastAsia="zh-CN"/>
                        </w:rPr>
                        <w:t xml:space="preserve"> HO, </w:t>
                      </w:r>
                      <w:proofErr w:type="spellStart"/>
                      <w:r w:rsidRPr="00EC5042">
                        <w:rPr>
                          <w:color w:val="000000" w:themeColor="text1"/>
                          <w:sz w:val="16"/>
                          <w:szCs w:val="24"/>
                          <w:lang w:eastAsia="zh-CN"/>
                        </w:rPr>
                        <w:t>T</w:t>
                      </w:r>
                      <w:r w:rsidRPr="00EC5042">
                        <w:rPr>
                          <w:color w:val="000000" w:themeColor="text1"/>
                          <w:sz w:val="16"/>
                          <w:szCs w:val="24"/>
                          <w:vertAlign w:val="subscript"/>
                          <w:lang w:eastAsia="zh-CN"/>
                        </w:rPr>
                        <w:t>processing</w:t>
                      </w:r>
                      <w:proofErr w:type="spellEnd"/>
                      <w:r w:rsidRPr="00EC5042">
                        <w:rPr>
                          <w:color w:val="000000" w:themeColor="text1"/>
                          <w:sz w:val="16"/>
                          <w:szCs w:val="24"/>
                          <w:lang w:eastAsia="zh-CN"/>
                        </w:rPr>
                        <w:t xml:space="preserve"> for </w:t>
                      </w:r>
                      <w:proofErr w:type="spellStart"/>
                      <w:r w:rsidRPr="00EC5042">
                        <w:rPr>
                          <w:color w:val="000000" w:themeColor="text1"/>
                          <w:sz w:val="16"/>
                          <w:szCs w:val="24"/>
                          <w:lang w:eastAsia="zh-CN"/>
                        </w:rPr>
                        <w:t>PSCell</w:t>
                      </w:r>
                      <w:proofErr w:type="spellEnd"/>
                      <w:r w:rsidRPr="00EC5042">
                        <w:rPr>
                          <w:color w:val="000000" w:themeColor="text1"/>
                          <w:sz w:val="16"/>
                          <w:szCs w:val="24"/>
                          <w:lang w:eastAsia="zh-CN"/>
                        </w:rPr>
                        <w:t xml:space="preserve"> addition/change)</w:t>
                      </w:r>
                    </w:p>
                    <w:p w14:paraId="2E5D519A" w14:textId="77777777" w:rsidR="00C82CA1" w:rsidRPr="00EC5042" w:rsidRDefault="00C82CA1" w:rsidP="00C82CA1">
                      <w:pPr>
                        <w:numPr>
                          <w:ilvl w:val="1"/>
                          <w:numId w:val="2"/>
                        </w:numPr>
                        <w:overflowPunct/>
                        <w:autoSpaceDE/>
                        <w:autoSpaceDN/>
                        <w:adjustRightInd/>
                        <w:spacing w:after="120" w:line="259" w:lineRule="auto"/>
                        <w:jc w:val="both"/>
                        <w:textAlignment w:val="auto"/>
                        <w:rPr>
                          <w:color w:val="000000" w:themeColor="text1"/>
                          <w:sz w:val="16"/>
                          <w:szCs w:val="24"/>
                          <w:lang w:eastAsia="zh-CN"/>
                        </w:rPr>
                      </w:pPr>
                      <w:r w:rsidRPr="00EC5042">
                        <w:rPr>
                          <w:color w:val="000000" w:themeColor="text1"/>
                          <w:sz w:val="16"/>
                          <w:szCs w:val="24"/>
                          <w:lang w:eastAsia="zh-CN"/>
                        </w:rPr>
                        <w:t>Option 1a: (Qualcomm, vivo, Xiaomi, MTK, Apple, OPPO)</w:t>
                      </w:r>
                    </w:p>
                    <w:p w14:paraId="4D105EFB" w14:textId="77777777" w:rsidR="00C82CA1" w:rsidRPr="00EC5042" w:rsidRDefault="00C82CA1" w:rsidP="00C82CA1">
                      <w:pPr>
                        <w:numPr>
                          <w:ilvl w:val="2"/>
                          <w:numId w:val="2"/>
                        </w:numPr>
                        <w:overflowPunct/>
                        <w:autoSpaceDE/>
                        <w:autoSpaceDN/>
                        <w:adjustRightInd/>
                        <w:spacing w:after="120" w:line="259" w:lineRule="auto"/>
                        <w:jc w:val="both"/>
                        <w:textAlignment w:val="auto"/>
                        <w:rPr>
                          <w:bCs/>
                          <w:color w:val="000000" w:themeColor="text1"/>
                          <w:sz w:val="16"/>
                          <w:szCs w:val="24"/>
                          <w:lang w:eastAsia="zh-CN"/>
                        </w:rPr>
                      </w:pPr>
                      <w:proofErr w:type="spellStart"/>
                      <w:r w:rsidRPr="00EC5042">
                        <w:rPr>
                          <w:bCs/>
                          <w:color w:val="000000" w:themeColor="text1"/>
                          <w:sz w:val="16"/>
                          <w:lang w:eastAsia="ko-KR"/>
                        </w:rPr>
                        <w:t>T</w:t>
                      </w:r>
                      <w:r w:rsidRPr="00EC5042">
                        <w:rPr>
                          <w:bCs/>
                          <w:color w:val="000000" w:themeColor="text1"/>
                          <w:sz w:val="16"/>
                          <w:vertAlign w:val="subscript"/>
                          <w:lang w:eastAsia="ko-KR"/>
                        </w:rPr>
                        <w:t>processing</w:t>
                      </w:r>
                      <w:proofErr w:type="spellEnd"/>
                      <w:r w:rsidRPr="00EC5042">
                        <w:rPr>
                          <w:bCs/>
                          <w:color w:val="000000" w:themeColor="text1"/>
                          <w:sz w:val="16"/>
                          <w:vertAlign w:val="subscript"/>
                          <w:lang w:eastAsia="ko-KR"/>
                        </w:rPr>
                        <w:t xml:space="preserve"> </w:t>
                      </w:r>
                      <w:r w:rsidRPr="00EC5042">
                        <w:rPr>
                          <w:bCs/>
                          <w:color w:val="000000" w:themeColor="text1"/>
                          <w:sz w:val="16"/>
                          <w:lang w:eastAsia="ko-KR"/>
                        </w:rPr>
                        <w:t xml:space="preserve">for HO with </w:t>
                      </w:r>
                      <w:proofErr w:type="spellStart"/>
                      <w:r w:rsidRPr="00EC5042">
                        <w:rPr>
                          <w:bCs/>
                          <w:color w:val="000000" w:themeColor="text1"/>
                          <w:sz w:val="16"/>
                          <w:lang w:eastAsia="ko-KR"/>
                        </w:rPr>
                        <w:t>PSCell</w:t>
                      </w:r>
                      <w:proofErr w:type="spellEnd"/>
                      <w:r w:rsidRPr="00EC5042">
                        <w:rPr>
                          <w:bCs/>
                          <w:color w:val="000000" w:themeColor="text1"/>
                          <w:sz w:val="16"/>
                          <w:lang w:eastAsia="ko-KR"/>
                        </w:rPr>
                        <w:t xml:space="preserve"> = </w:t>
                      </w:r>
                      <w:proofErr w:type="gramStart"/>
                      <w:r w:rsidRPr="00EC5042">
                        <w:rPr>
                          <w:color w:val="000000" w:themeColor="text1"/>
                          <w:sz w:val="16"/>
                          <w:szCs w:val="24"/>
                          <w:lang w:eastAsia="zh-CN"/>
                        </w:rPr>
                        <w:t>max(</w:t>
                      </w:r>
                      <w:proofErr w:type="spellStart"/>
                      <w:proofErr w:type="gramEnd"/>
                      <w:r w:rsidRPr="00EC5042">
                        <w:rPr>
                          <w:color w:val="000000" w:themeColor="text1"/>
                          <w:sz w:val="16"/>
                          <w:szCs w:val="24"/>
                          <w:lang w:eastAsia="zh-CN"/>
                        </w:rPr>
                        <w:t>T</w:t>
                      </w:r>
                      <w:r w:rsidRPr="00EC5042">
                        <w:rPr>
                          <w:color w:val="000000" w:themeColor="text1"/>
                          <w:sz w:val="16"/>
                          <w:szCs w:val="24"/>
                          <w:vertAlign w:val="subscript"/>
                          <w:lang w:eastAsia="zh-CN"/>
                        </w:rPr>
                        <w:t>processing</w:t>
                      </w:r>
                      <w:proofErr w:type="spellEnd"/>
                      <w:r w:rsidRPr="00EC5042">
                        <w:rPr>
                          <w:color w:val="000000" w:themeColor="text1"/>
                          <w:sz w:val="16"/>
                          <w:szCs w:val="24"/>
                          <w:lang w:eastAsia="zh-CN"/>
                        </w:rPr>
                        <w:t xml:space="preserve"> for </w:t>
                      </w:r>
                      <w:proofErr w:type="spellStart"/>
                      <w:r w:rsidRPr="00EC5042">
                        <w:rPr>
                          <w:color w:val="000000" w:themeColor="text1"/>
                          <w:sz w:val="16"/>
                          <w:szCs w:val="24"/>
                          <w:lang w:eastAsia="zh-CN"/>
                        </w:rPr>
                        <w:t>PCell</w:t>
                      </w:r>
                      <w:proofErr w:type="spellEnd"/>
                      <w:r w:rsidRPr="00EC5042">
                        <w:rPr>
                          <w:color w:val="000000" w:themeColor="text1"/>
                          <w:sz w:val="16"/>
                          <w:szCs w:val="24"/>
                          <w:lang w:eastAsia="zh-CN"/>
                        </w:rPr>
                        <w:t xml:space="preserve"> HO, </w:t>
                      </w:r>
                      <w:proofErr w:type="spellStart"/>
                      <w:r w:rsidRPr="00EC5042">
                        <w:rPr>
                          <w:color w:val="000000" w:themeColor="text1"/>
                          <w:sz w:val="16"/>
                          <w:szCs w:val="24"/>
                          <w:lang w:eastAsia="zh-CN"/>
                        </w:rPr>
                        <w:t>T</w:t>
                      </w:r>
                      <w:r w:rsidRPr="00EC5042">
                        <w:rPr>
                          <w:color w:val="000000" w:themeColor="text1"/>
                          <w:sz w:val="16"/>
                          <w:szCs w:val="24"/>
                          <w:vertAlign w:val="subscript"/>
                          <w:lang w:eastAsia="zh-CN"/>
                        </w:rPr>
                        <w:t>processing</w:t>
                      </w:r>
                      <w:proofErr w:type="spellEnd"/>
                      <w:r w:rsidRPr="00EC5042">
                        <w:rPr>
                          <w:color w:val="000000" w:themeColor="text1"/>
                          <w:sz w:val="16"/>
                          <w:szCs w:val="24"/>
                          <w:lang w:eastAsia="zh-CN"/>
                        </w:rPr>
                        <w:t xml:space="preserve"> for </w:t>
                      </w:r>
                      <w:proofErr w:type="spellStart"/>
                      <w:r w:rsidRPr="00EC5042">
                        <w:rPr>
                          <w:color w:val="000000" w:themeColor="text1"/>
                          <w:sz w:val="16"/>
                          <w:szCs w:val="24"/>
                          <w:lang w:eastAsia="zh-CN"/>
                        </w:rPr>
                        <w:t>PSCell</w:t>
                      </w:r>
                      <w:proofErr w:type="spellEnd"/>
                      <w:r w:rsidRPr="00EC5042">
                        <w:rPr>
                          <w:color w:val="000000" w:themeColor="text1"/>
                          <w:sz w:val="16"/>
                          <w:szCs w:val="24"/>
                          <w:lang w:eastAsia="zh-CN"/>
                        </w:rPr>
                        <w:t xml:space="preserve"> addition/change) + [X] </w:t>
                      </w:r>
                      <w:proofErr w:type="spellStart"/>
                      <w:r w:rsidRPr="00EC5042">
                        <w:rPr>
                          <w:color w:val="000000" w:themeColor="text1"/>
                          <w:sz w:val="16"/>
                          <w:szCs w:val="24"/>
                          <w:lang w:eastAsia="zh-CN"/>
                        </w:rPr>
                        <w:t>ms</w:t>
                      </w:r>
                      <w:proofErr w:type="spellEnd"/>
                      <w:r w:rsidRPr="00EC5042">
                        <w:rPr>
                          <w:color w:val="000000" w:themeColor="text1"/>
                          <w:sz w:val="16"/>
                          <w:szCs w:val="24"/>
                          <w:lang w:eastAsia="zh-CN"/>
                        </w:rPr>
                        <w:t>.</w:t>
                      </w:r>
                    </w:p>
                    <w:p w14:paraId="08189B74" w14:textId="77777777" w:rsidR="00C82CA1" w:rsidRPr="00EC5042" w:rsidRDefault="00C82CA1" w:rsidP="00C82CA1">
                      <w:pPr>
                        <w:numPr>
                          <w:ilvl w:val="2"/>
                          <w:numId w:val="2"/>
                        </w:numPr>
                        <w:overflowPunct/>
                        <w:autoSpaceDE/>
                        <w:autoSpaceDN/>
                        <w:adjustRightInd/>
                        <w:spacing w:after="120" w:line="259" w:lineRule="auto"/>
                        <w:jc w:val="both"/>
                        <w:textAlignment w:val="auto"/>
                        <w:rPr>
                          <w:bCs/>
                          <w:color w:val="000000" w:themeColor="text1"/>
                          <w:sz w:val="16"/>
                          <w:szCs w:val="24"/>
                          <w:lang w:eastAsia="zh-CN"/>
                        </w:rPr>
                      </w:pPr>
                      <w:r w:rsidRPr="00EC5042">
                        <w:rPr>
                          <w:bCs/>
                          <w:color w:val="000000" w:themeColor="text1"/>
                          <w:sz w:val="16"/>
                          <w:szCs w:val="24"/>
                          <w:lang w:eastAsia="zh-CN"/>
                        </w:rPr>
                        <w:t>X=5 (Qualcomm, Xiaomi, OPPO)</w:t>
                      </w:r>
                    </w:p>
                    <w:p w14:paraId="33106392" w14:textId="77777777" w:rsidR="00C82CA1" w:rsidRPr="00EC5042" w:rsidRDefault="00C82CA1" w:rsidP="00C82CA1">
                      <w:pPr>
                        <w:numPr>
                          <w:ilvl w:val="2"/>
                          <w:numId w:val="2"/>
                        </w:numPr>
                        <w:overflowPunct/>
                        <w:autoSpaceDE/>
                        <w:autoSpaceDN/>
                        <w:adjustRightInd/>
                        <w:spacing w:after="120" w:line="259" w:lineRule="auto"/>
                        <w:jc w:val="both"/>
                        <w:textAlignment w:val="auto"/>
                        <w:rPr>
                          <w:bCs/>
                          <w:color w:val="000000" w:themeColor="text1"/>
                          <w:sz w:val="16"/>
                          <w:szCs w:val="24"/>
                          <w:lang w:eastAsia="zh-CN"/>
                        </w:rPr>
                      </w:pPr>
                      <w:r w:rsidRPr="00EC5042">
                        <w:rPr>
                          <w:rFonts w:hint="eastAsia"/>
                          <w:bCs/>
                          <w:color w:val="000000" w:themeColor="text1"/>
                          <w:sz w:val="16"/>
                          <w:szCs w:val="24"/>
                          <w:lang w:eastAsia="zh-CN"/>
                        </w:rPr>
                        <w:t>X</w:t>
                      </w:r>
                      <w:r w:rsidRPr="00EC5042">
                        <w:rPr>
                          <w:bCs/>
                          <w:color w:val="000000" w:themeColor="text1"/>
                          <w:sz w:val="16"/>
                          <w:szCs w:val="24"/>
                          <w:lang w:eastAsia="zh-CN"/>
                        </w:rPr>
                        <w:t>=10 (MTK, Apple, Qualcomm)</w:t>
                      </w:r>
                    </w:p>
                    <w:p w14:paraId="16C894E2" w14:textId="77777777" w:rsidR="00C82CA1" w:rsidRPr="00EC5042" w:rsidRDefault="00C82CA1" w:rsidP="00C82CA1">
                      <w:pPr>
                        <w:numPr>
                          <w:ilvl w:val="2"/>
                          <w:numId w:val="2"/>
                        </w:numPr>
                        <w:overflowPunct/>
                        <w:autoSpaceDE/>
                        <w:autoSpaceDN/>
                        <w:adjustRightInd/>
                        <w:spacing w:after="120" w:line="259" w:lineRule="auto"/>
                        <w:jc w:val="both"/>
                        <w:textAlignment w:val="auto"/>
                        <w:rPr>
                          <w:bCs/>
                          <w:color w:val="000000" w:themeColor="text1"/>
                          <w:sz w:val="16"/>
                          <w:szCs w:val="24"/>
                          <w:lang w:eastAsia="zh-CN"/>
                        </w:rPr>
                      </w:pPr>
                      <w:r w:rsidRPr="00EC5042">
                        <w:rPr>
                          <w:bCs/>
                          <w:color w:val="000000" w:themeColor="text1"/>
                          <w:sz w:val="16"/>
                          <w:szCs w:val="24"/>
                          <w:lang w:eastAsia="zh-CN"/>
                        </w:rPr>
                        <w:t xml:space="preserve">X=FFS and can be different for different HO with </w:t>
                      </w:r>
                      <w:proofErr w:type="spellStart"/>
                      <w:r w:rsidRPr="00EC5042">
                        <w:rPr>
                          <w:bCs/>
                          <w:color w:val="000000" w:themeColor="text1"/>
                          <w:sz w:val="16"/>
                          <w:szCs w:val="24"/>
                          <w:lang w:eastAsia="zh-CN"/>
                        </w:rPr>
                        <w:t>PSCell</w:t>
                      </w:r>
                      <w:proofErr w:type="spellEnd"/>
                      <w:r w:rsidRPr="00EC5042">
                        <w:rPr>
                          <w:bCs/>
                          <w:color w:val="000000" w:themeColor="text1"/>
                          <w:sz w:val="16"/>
                          <w:szCs w:val="24"/>
                          <w:lang w:eastAsia="zh-CN"/>
                        </w:rPr>
                        <w:t xml:space="preserve"> scenarios (vivo)</w:t>
                      </w:r>
                    </w:p>
                    <w:p w14:paraId="28046876" w14:textId="77777777" w:rsidR="00C82CA1" w:rsidRPr="00EC5042" w:rsidRDefault="00C82CA1" w:rsidP="00C82CA1">
                      <w:pPr>
                        <w:numPr>
                          <w:ilvl w:val="1"/>
                          <w:numId w:val="2"/>
                        </w:numPr>
                        <w:overflowPunct/>
                        <w:autoSpaceDE/>
                        <w:autoSpaceDN/>
                        <w:adjustRightInd/>
                        <w:spacing w:after="120" w:line="259" w:lineRule="auto"/>
                        <w:jc w:val="both"/>
                        <w:textAlignment w:val="auto"/>
                        <w:rPr>
                          <w:color w:val="000000" w:themeColor="text1"/>
                          <w:sz w:val="16"/>
                          <w:szCs w:val="24"/>
                          <w:lang w:eastAsia="zh-CN"/>
                        </w:rPr>
                      </w:pPr>
                      <w:r w:rsidRPr="00EC5042">
                        <w:rPr>
                          <w:color w:val="000000" w:themeColor="text1"/>
                          <w:sz w:val="16"/>
                          <w:szCs w:val="24"/>
                          <w:lang w:eastAsia="zh-CN"/>
                        </w:rPr>
                        <w:t>Option 2a: (Intel, CMCC, [Nokia])</w:t>
                      </w:r>
                    </w:p>
                    <w:p w14:paraId="4C283FD9" w14:textId="77777777" w:rsidR="00C82CA1" w:rsidRPr="00EC5042" w:rsidRDefault="00C82CA1" w:rsidP="00C82CA1">
                      <w:pPr>
                        <w:numPr>
                          <w:ilvl w:val="2"/>
                          <w:numId w:val="2"/>
                        </w:numPr>
                        <w:overflowPunct/>
                        <w:autoSpaceDE/>
                        <w:autoSpaceDN/>
                        <w:adjustRightInd/>
                        <w:spacing w:after="120" w:line="259" w:lineRule="auto"/>
                        <w:jc w:val="both"/>
                        <w:textAlignment w:val="auto"/>
                        <w:rPr>
                          <w:bCs/>
                          <w:color w:val="000000" w:themeColor="text1"/>
                          <w:sz w:val="16"/>
                          <w:lang w:eastAsia="ko-KR"/>
                        </w:rPr>
                      </w:pPr>
                      <w:proofErr w:type="spellStart"/>
                      <w:r w:rsidRPr="00EC5042">
                        <w:rPr>
                          <w:bCs/>
                          <w:color w:val="000000" w:themeColor="text1"/>
                          <w:sz w:val="16"/>
                          <w:lang w:eastAsia="ko-KR"/>
                        </w:rPr>
                        <w:t>T</w:t>
                      </w:r>
                      <w:r w:rsidRPr="00EC5042">
                        <w:rPr>
                          <w:bCs/>
                          <w:color w:val="000000" w:themeColor="text1"/>
                          <w:sz w:val="16"/>
                          <w:vertAlign w:val="subscript"/>
                          <w:lang w:eastAsia="ko-KR"/>
                        </w:rPr>
                        <w:t>processing</w:t>
                      </w:r>
                      <w:proofErr w:type="spellEnd"/>
                      <w:r w:rsidRPr="00EC5042">
                        <w:rPr>
                          <w:bCs/>
                          <w:color w:val="000000" w:themeColor="text1"/>
                          <w:sz w:val="16"/>
                          <w:lang w:eastAsia="ko-KR"/>
                        </w:rPr>
                        <w:t xml:space="preserve"> applies independently for </w:t>
                      </w:r>
                      <w:proofErr w:type="spellStart"/>
                      <w:r w:rsidRPr="00EC5042">
                        <w:rPr>
                          <w:bCs/>
                          <w:color w:val="000000" w:themeColor="text1"/>
                          <w:sz w:val="16"/>
                          <w:lang w:eastAsia="ko-KR"/>
                        </w:rPr>
                        <w:t>PCell</w:t>
                      </w:r>
                      <w:proofErr w:type="spellEnd"/>
                      <w:r w:rsidRPr="00EC5042">
                        <w:rPr>
                          <w:bCs/>
                          <w:color w:val="000000" w:themeColor="text1"/>
                          <w:sz w:val="16"/>
                          <w:lang w:eastAsia="ko-KR"/>
                        </w:rPr>
                        <w:t xml:space="preserve"> and </w:t>
                      </w:r>
                      <w:proofErr w:type="spellStart"/>
                      <w:r w:rsidRPr="00EC5042">
                        <w:rPr>
                          <w:bCs/>
                          <w:color w:val="000000" w:themeColor="text1"/>
                          <w:sz w:val="16"/>
                          <w:lang w:eastAsia="ko-KR"/>
                        </w:rPr>
                        <w:t>PSCell</w:t>
                      </w:r>
                      <w:proofErr w:type="spellEnd"/>
                      <w:r w:rsidRPr="00EC5042">
                        <w:rPr>
                          <w:sz w:val="16"/>
                        </w:rPr>
                        <w:t>.</w:t>
                      </w:r>
                    </w:p>
                    <w:p w14:paraId="3F847552" w14:textId="126ADA1B" w:rsidR="00F94ED3" w:rsidRPr="00EC5042" w:rsidRDefault="00C82CA1" w:rsidP="00EC5042">
                      <w:pPr>
                        <w:numPr>
                          <w:ilvl w:val="2"/>
                          <w:numId w:val="2"/>
                        </w:numPr>
                        <w:overflowPunct/>
                        <w:autoSpaceDE/>
                        <w:autoSpaceDN/>
                        <w:adjustRightInd/>
                        <w:spacing w:after="120" w:line="259" w:lineRule="auto"/>
                        <w:jc w:val="both"/>
                        <w:textAlignment w:val="auto"/>
                        <w:rPr>
                          <w:bCs/>
                          <w:color w:val="000000" w:themeColor="text1"/>
                          <w:sz w:val="16"/>
                          <w:lang w:eastAsia="ko-KR"/>
                        </w:rPr>
                      </w:pPr>
                      <w:r w:rsidRPr="00EC5042">
                        <w:rPr>
                          <w:bCs/>
                          <w:color w:val="000000" w:themeColor="text1"/>
                          <w:sz w:val="16"/>
                          <w:lang w:eastAsia="ko-KR"/>
                        </w:rPr>
                        <w:t xml:space="preserve"> </w:t>
                      </w:r>
                      <w:r w:rsidRPr="00EC5042">
                        <w:rPr>
                          <w:sz w:val="16"/>
                          <w:lang w:eastAsia="ko-KR"/>
                        </w:rPr>
                        <w:t>FFS whether margin is needed</w:t>
                      </w:r>
                    </w:p>
                  </w:txbxContent>
                </v:textbox>
                <w10:anchorlock/>
              </v:shape>
            </w:pict>
          </mc:Fallback>
        </mc:AlternateContent>
      </w:r>
    </w:p>
    <w:p w14:paraId="06A5BC60" w14:textId="2EBA89A6" w:rsidR="00D4022B" w:rsidRDefault="00D4022B" w:rsidP="00826726">
      <w:pPr>
        <w:overflowPunct/>
        <w:autoSpaceDE/>
        <w:autoSpaceDN/>
        <w:adjustRightInd/>
        <w:jc w:val="both"/>
        <w:textAlignment w:val="auto"/>
        <w:rPr>
          <w:rFonts w:eastAsia="宋体"/>
          <w:b/>
          <w:lang w:eastAsia="zh-CN"/>
        </w:rPr>
      </w:pPr>
      <w:r>
        <w:rPr>
          <w:rFonts w:eastAsia="宋体"/>
          <w:lang w:eastAsia="zh-CN"/>
        </w:rPr>
        <w:t>Firstly,</w:t>
      </w:r>
      <w:r w:rsidR="00095334" w:rsidRPr="00095334">
        <w:rPr>
          <w:rFonts w:eastAsia="宋体"/>
          <w:lang w:eastAsia="zh-CN"/>
        </w:rPr>
        <w:t xml:space="preserve"> </w:t>
      </w:r>
      <w:r w:rsidR="00095334">
        <w:rPr>
          <w:rFonts w:eastAsia="宋体"/>
          <w:lang w:eastAsia="zh-CN"/>
        </w:rPr>
        <w:t xml:space="preserve">during timeline of handover with </w:t>
      </w:r>
      <w:proofErr w:type="spellStart"/>
      <w:r w:rsidR="00095334">
        <w:rPr>
          <w:rFonts w:eastAsia="宋体"/>
          <w:lang w:eastAsia="zh-CN"/>
        </w:rPr>
        <w:t>PSCell</w:t>
      </w:r>
      <w:proofErr w:type="spellEnd"/>
      <w:r w:rsidR="00095334">
        <w:rPr>
          <w:rFonts w:eastAsia="宋体"/>
          <w:lang w:eastAsia="zh-CN"/>
        </w:rPr>
        <w:t>,</w:t>
      </w:r>
      <w:r>
        <w:rPr>
          <w:rFonts w:eastAsia="宋体"/>
          <w:lang w:eastAsia="zh-CN"/>
        </w:rPr>
        <w:t xml:space="preserve"> </w:t>
      </w:r>
      <w:r w:rsidR="004444A9">
        <w:rPr>
          <w:rFonts w:eastAsia="宋体"/>
          <w:lang w:eastAsia="zh-CN"/>
        </w:rPr>
        <w:t xml:space="preserve">the procedure of </w:t>
      </w:r>
      <w:r>
        <w:rPr>
          <w:rFonts w:eastAsia="宋体"/>
          <w:lang w:eastAsia="zh-CN"/>
        </w:rPr>
        <w:t xml:space="preserve">UE SW processing and RF warm-up should be the first procedure </w:t>
      </w:r>
      <w:r w:rsidR="009E07E3">
        <w:rPr>
          <w:rFonts w:eastAsia="宋体"/>
          <w:lang w:eastAsia="zh-CN"/>
        </w:rPr>
        <w:t xml:space="preserve">after the RRC command is decoded by UE, </w:t>
      </w:r>
      <w:r>
        <w:rPr>
          <w:rFonts w:eastAsia="宋体"/>
          <w:lang w:eastAsia="zh-CN"/>
        </w:rPr>
        <w:t xml:space="preserve">for both </w:t>
      </w:r>
      <w:proofErr w:type="spellStart"/>
      <w:r>
        <w:rPr>
          <w:rFonts w:eastAsia="宋体"/>
          <w:lang w:eastAsia="zh-CN"/>
        </w:rPr>
        <w:t>PCell</w:t>
      </w:r>
      <w:proofErr w:type="spellEnd"/>
      <w:r>
        <w:rPr>
          <w:rFonts w:eastAsia="宋体"/>
          <w:lang w:eastAsia="zh-CN"/>
        </w:rPr>
        <w:t xml:space="preserve"> HO and </w:t>
      </w:r>
      <w:proofErr w:type="spellStart"/>
      <w:r>
        <w:rPr>
          <w:rFonts w:eastAsia="宋体"/>
          <w:lang w:eastAsia="zh-CN"/>
        </w:rPr>
        <w:t>PSCell</w:t>
      </w:r>
      <w:proofErr w:type="spellEnd"/>
      <w:r>
        <w:rPr>
          <w:rFonts w:eastAsia="宋体"/>
          <w:lang w:eastAsia="zh-CN"/>
        </w:rPr>
        <w:t xml:space="preserve"> </w:t>
      </w:r>
      <w:r>
        <w:rPr>
          <w:rFonts w:eastAsia="宋体" w:hint="eastAsia"/>
          <w:lang w:eastAsia="zh-CN"/>
        </w:rPr>
        <w:t>ch</w:t>
      </w:r>
      <w:r>
        <w:rPr>
          <w:rFonts w:eastAsia="宋体"/>
          <w:lang w:eastAsia="zh-CN"/>
        </w:rPr>
        <w:t>ange</w:t>
      </w:r>
      <w:r>
        <w:rPr>
          <w:rFonts w:eastAsia="宋体" w:hint="eastAsia"/>
          <w:lang w:eastAsia="zh-CN"/>
        </w:rPr>
        <w:t>/</w:t>
      </w:r>
      <w:r>
        <w:rPr>
          <w:rFonts w:eastAsia="宋体"/>
          <w:lang w:eastAsia="zh-CN"/>
        </w:rPr>
        <w:t>addition.</w:t>
      </w:r>
      <w:r w:rsidR="00362737">
        <w:rPr>
          <w:rFonts w:eastAsia="宋体"/>
          <w:lang w:eastAsia="zh-CN"/>
        </w:rPr>
        <w:t xml:space="preserve"> F</w:t>
      </w:r>
      <w:r w:rsidR="00975EDF">
        <w:rPr>
          <w:rFonts w:eastAsia="宋体"/>
          <w:lang w:eastAsia="zh-CN"/>
        </w:rPr>
        <w:t xml:space="preserve">or the parallel case, UE may need to perform cell search for MCG and SCG </w:t>
      </w:r>
      <w:r w:rsidR="00763620">
        <w:rPr>
          <w:rFonts w:eastAsia="宋体"/>
          <w:lang w:eastAsia="zh-CN"/>
        </w:rPr>
        <w:t xml:space="preserve">in parallel </w:t>
      </w:r>
      <w:r w:rsidR="00975EDF">
        <w:rPr>
          <w:rFonts w:eastAsia="宋体"/>
          <w:lang w:eastAsia="zh-CN"/>
        </w:rPr>
        <w:t>after the</w:t>
      </w:r>
      <w:r w:rsidR="00541A98">
        <w:rPr>
          <w:rFonts w:eastAsia="宋体"/>
          <w:lang w:eastAsia="zh-CN"/>
        </w:rPr>
        <w:t xml:space="preserve"> </w:t>
      </w:r>
      <w:r w:rsidR="00763620">
        <w:rPr>
          <w:rFonts w:eastAsia="宋体"/>
          <w:lang w:eastAsia="zh-CN"/>
        </w:rPr>
        <w:t xml:space="preserve">RF warm-up, the parallel processing </w:t>
      </w:r>
      <w:r w:rsidR="00362737">
        <w:rPr>
          <w:rFonts w:eastAsia="宋体"/>
          <w:lang w:eastAsia="zh-CN"/>
        </w:rPr>
        <w:t xml:space="preserve">of RF warm-up </w:t>
      </w:r>
      <w:r w:rsidR="00763620">
        <w:rPr>
          <w:rFonts w:eastAsia="宋体"/>
          <w:lang w:eastAsia="zh-CN"/>
        </w:rPr>
        <w:t xml:space="preserve">for </w:t>
      </w:r>
      <w:proofErr w:type="spellStart"/>
      <w:r w:rsidR="00763620">
        <w:rPr>
          <w:rFonts w:eastAsia="宋体"/>
          <w:lang w:eastAsia="zh-CN"/>
        </w:rPr>
        <w:t>PCell</w:t>
      </w:r>
      <w:proofErr w:type="spellEnd"/>
      <w:r w:rsidR="00763620">
        <w:rPr>
          <w:rFonts w:eastAsia="宋体"/>
          <w:lang w:eastAsia="zh-CN"/>
        </w:rPr>
        <w:t xml:space="preserve"> and </w:t>
      </w:r>
      <w:proofErr w:type="spellStart"/>
      <w:r w:rsidR="00763620">
        <w:rPr>
          <w:rFonts w:eastAsia="宋体"/>
          <w:lang w:eastAsia="zh-CN"/>
        </w:rPr>
        <w:t>PSCell</w:t>
      </w:r>
      <w:proofErr w:type="spellEnd"/>
      <w:r w:rsidR="00763620">
        <w:rPr>
          <w:rFonts w:eastAsia="宋体"/>
          <w:lang w:eastAsia="zh-CN"/>
        </w:rPr>
        <w:t xml:space="preserve"> needs to be </w:t>
      </w:r>
      <w:r w:rsidR="00362737">
        <w:rPr>
          <w:rFonts w:eastAsia="宋体"/>
          <w:lang w:eastAsia="zh-CN"/>
        </w:rPr>
        <w:t>considered</w:t>
      </w:r>
      <w:r w:rsidR="00763620">
        <w:rPr>
          <w:rFonts w:eastAsia="宋体"/>
          <w:lang w:eastAsia="zh-CN"/>
        </w:rPr>
        <w:t>. However, during the RF warm-up, there could be operations that has to be performed in sequential. Therefore, it would be good if some margin can be left.</w:t>
      </w:r>
      <w:r w:rsidR="004F10C8">
        <w:rPr>
          <w:rFonts w:eastAsia="宋体"/>
          <w:lang w:eastAsia="zh-CN"/>
        </w:rPr>
        <w:t xml:space="preserve"> </w:t>
      </w:r>
    </w:p>
    <w:p w14:paraId="00CFE616" w14:textId="4BE12481" w:rsidR="002F7DDD" w:rsidRPr="00DF6A1A" w:rsidRDefault="002F7DDD" w:rsidP="0057272F">
      <w:pPr>
        <w:overflowPunct/>
        <w:autoSpaceDE/>
        <w:autoSpaceDN/>
        <w:adjustRightInd/>
        <w:jc w:val="both"/>
        <w:textAlignment w:val="auto"/>
        <w:rPr>
          <w:rFonts w:eastAsia="宋体"/>
          <w:b/>
          <w:lang w:eastAsia="zh-CN"/>
        </w:rPr>
      </w:pPr>
      <w:r>
        <w:rPr>
          <w:rFonts w:eastAsia="宋体" w:hint="eastAsia"/>
          <w:b/>
          <w:lang w:eastAsia="zh-CN"/>
        </w:rPr>
        <w:lastRenderedPageBreak/>
        <w:t>P</w:t>
      </w:r>
      <w:r>
        <w:rPr>
          <w:rFonts w:eastAsia="宋体"/>
          <w:b/>
          <w:lang w:eastAsia="zh-CN"/>
        </w:rPr>
        <w:t xml:space="preserve">roposal </w:t>
      </w:r>
      <w:proofErr w:type="gramStart"/>
      <w:r w:rsidR="001C5314">
        <w:rPr>
          <w:rFonts w:eastAsia="宋体"/>
          <w:b/>
          <w:lang w:eastAsia="zh-CN"/>
        </w:rPr>
        <w:t>1</w:t>
      </w:r>
      <w:r>
        <w:rPr>
          <w:rFonts w:eastAsia="宋体"/>
          <w:b/>
          <w:lang w:eastAsia="zh-CN"/>
        </w:rPr>
        <w:t xml:space="preserve">  </w:t>
      </w:r>
      <w:proofErr w:type="spellStart"/>
      <w:r w:rsidR="00767FB1" w:rsidRPr="00E37ED2">
        <w:rPr>
          <w:b/>
          <w:bCs/>
          <w:color w:val="000000" w:themeColor="text1"/>
          <w:lang w:eastAsia="ko-KR"/>
        </w:rPr>
        <w:t>T</w:t>
      </w:r>
      <w:r w:rsidR="00767FB1" w:rsidRPr="00E37ED2">
        <w:rPr>
          <w:b/>
          <w:bCs/>
          <w:color w:val="000000" w:themeColor="text1"/>
          <w:vertAlign w:val="subscript"/>
          <w:lang w:eastAsia="ko-KR"/>
        </w:rPr>
        <w:t>processing</w:t>
      </w:r>
      <w:proofErr w:type="spellEnd"/>
      <w:proofErr w:type="gramEnd"/>
      <w:r w:rsidR="00767FB1" w:rsidRPr="00E37ED2">
        <w:rPr>
          <w:b/>
          <w:bCs/>
          <w:color w:val="000000" w:themeColor="text1"/>
          <w:vertAlign w:val="subscript"/>
          <w:lang w:eastAsia="ko-KR"/>
        </w:rPr>
        <w:t xml:space="preserve"> </w:t>
      </w:r>
      <w:r w:rsidR="00767FB1" w:rsidRPr="00E37ED2">
        <w:rPr>
          <w:b/>
          <w:bCs/>
          <w:color w:val="000000" w:themeColor="text1"/>
          <w:lang w:eastAsia="ko-KR"/>
        </w:rPr>
        <w:t xml:space="preserve">for HO with </w:t>
      </w:r>
      <w:proofErr w:type="spellStart"/>
      <w:r w:rsidR="00767FB1" w:rsidRPr="00E37ED2">
        <w:rPr>
          <w:b/>
          <w:bCs/>
          <w:color w:val="000000" w:themeColor="text1"/>
          <w:lang w:eastAsia="ko-KR"/>
        </w:rPr>
        <w:t>PSCell</w:t>
      </w:r>
      <w:proofErr w:type="spellEnd"/>
      <w:r w:rsidR="00767FB1" w:rsidRPr="00E37ED2">
        <w:rPr>
          <w:b/>
          <w:bCs/>
          <w:color w:val="000000" w:themeColor="text1"/>
          <w:lang w:eastAsia="ko-KR"/>
        </w:rPr>
        <w:t xml:space="preserve"> </w:t>
      </w:r>
      <w:r w:rsidR="009A0E02" w:rsidRPr="00E37ED2">
        <w:rPr>
          <w:b/>
          <w:bCs/>
          <w:color w:val="000000" w:themeColor="text1"/>
          <w:lang w:eastAsia="ko-KR"/>
        </w:rPr>
        <w:t>is</w:t>
      </w:r>
      <w:r w:rsidR="00767FB1" w:rsidRPr="00E37ED2">
        <w:rPr>
          <w:b/>
          <w:bCs/>
          <w:color w:val="000000" w:themeColor="text1"/>
          <w:lang w:eastAsia="ko-KR"/>
        </w:rPr>
        <w:t xml:space="preserve"> </w:t>
      </w:r>
      <w:r w:rsidR="00767FB1" w:rsidRPr="00E37ED2">
        <w:rPr>
          <w:b/>
          <w:color w:val="000000" w:themeColor="text1"/>
          <w:szCs w:val="24"/>
          <w:lang w:eastAsia="zh-CN"/>
        </w:rPr>
        <w:t>max(</w:t>
      </w:r>
      <w:proofErr w:type="spellStart"/>
      <w:r w:rsidR="00767FB1" w:rsidRPr="00E37ED2">
        <w:rPr>
          <w:b/>
          <w:color w:val="000000" w:themeColor="text1"/>
          <w:szCs w:val="24"/>
          <w:lang w:eastAsia="zh-CN"/>
        </w:rPr>
        <w:t>T</w:t>
      </w:r>
      <w:r w:rsidR="00767FB1" w:rsidRPr="00E37ED2">
        <w:rPr>
          <w:b/>
          <w:color w:val="000000" w:themeColor="text1"/>
          <w:szCs w:val="24"/>
          <w:vertAlign w:val="subscript"/>
          <w:lang w:eastAsia="zh-CN"/>
        </w:rPr>
        <w:t>processing</w:t>
      </w:r>
      <w:proofErr w:type="spellEnd"/>
      <w:r w:rsidR="00767FB1" w:rsidRPr="00E37ED2">
        <w:rPr>
          <w:b/>
          <w:color w:val="000000" w:themeColor="text1"/>
          <w:szCs w:val="24"/>
          <w:lang w:eastAsia="zh-CN"/>
        </w:rPr>
        <w:t xml:space="preserve"> for </w:t>
      </w:r>
      <w:proofErr w:type="spellStart"/>
      <w:r w:rsidR="00767FB1" w:rsidRPr="00E37ED2">
        <w:rPr>
          <w:b/>
          <w:color w:val="000000" w:themeColor="text1"/>
          <w:szCs w:val="24"/>
          <w:lang w:eastAsia="zh-CN"/>
        </w:rPr>
        <w:t>PCell</w:t>
      </w:r>
      <w:proofErr w:type="spellEnd"/>
      <w:r w:rsidR="00767FB1" w:rsidRPr="00E37ED2">
        <w:rPr>
          <w:b/>
          <w:color w:val="000000" w:themeColor="text1"/>
          <w:szCs w:val="24"/>
          <w:lang w:eastAsia="zh-CN"/>
        </w:rPr>
        <w:t xml:space="preserve"> HO, </w:t>
      </w:r>
      <w:proofErr w:type="spellStart"/>
      <w:r w:rsidR="00767FB1" w:rsidRPr="00E37ED2">
        <w:rPr>
          <w:b/>
          <w:color w:val="000000" w:themeColor="text1"/>
          <w:szCs w:val="24"/>
          <w:lang w:eastAsia="zh-CN"/>
        </w:rPr>
        <w:t>T</w:t>
      </w:r>
      <w:r w:rsidR="00767FB1" w:rsidRPr="00E37ED2">
        <w:rPr>
          <w:b/>
          <w:color w:val="000000" w:themeColor="text1"/>
          <w:szCs w:val="24"/>
          <w:vertAlign w:val="subscript"/>
          <w:lang w:eastAsia="zh-CN"/>
        </w:rPr>
        <w:t>processing</w:t>
      </w:r>
      <w:proofErr w:type="spellEnd"/>
      <w:r w:rsidR="00767FB1" w:rsidRPr="00E37ED2">
        <w:rPr>
          <w:b/>
          <w:color w:val="000000" w:themeColor="text1"/>
          <w:szCs w:val="24"/>
          <w:lang w:eastAsia="zh-CN"/>
        </w:rPr>
        <w:t xml:space="preserve"> for </w:t>
      </w:r>
      <w:proofErr w:type="spellStart"/>
      <w:r w:rsidR="00767FB1" w:rsidRPr="00E37ED2">
        <w:rPr>
          <w:b/>
          <w:color w:val="000000" w:themeColor="text1"/>
          <w:szCs w:val="24"/>
          <w:lang w:eastAsia="zh-CN"/>
        </w:rPr>
        <w:t>PSCell</w:t>
      </w:r>
      <w:proofErr w:type="spellEnd"/>
      <w:r w:rsidR="00767FB1" w:rsidRPr="00E37ED2">
        <w:rPr>
          <w:b/>
          <w:color w:val="000000" w:themeColor="text1"/>
          <w:szCs w:val="24"/>
          <w:lang w:eastAsia="zh-CN"/>
        </w:rPr>
        <w:t xml:space="preserve"> addition/change) + [X] </w:t>
      </w:r>
      <w:proofErr w:type="spellStart"/>
      <w:r w:rsidR="00767FB1" w:rsidRPr="00E37ED2">
        <w:rPr>
          <w:b/>
          <w:color w:val="000000" w:themeColor="text1"/>
          <w:szCs w:val="24"/>
          <w:lang w:eastAsia="zh-CN"/>
        </w:rPr>
        <w:t>ms</w:t>
      </w:r>
      <w:proofErr w:type="spellEnd"/>
      <w:r w:rsidR="00767FB1" w:rsidRPr="00E37ED2">
        <w:rPr>
          <w:b/>
          <w:color w:val="000000" w:themeColor="text1"/>
          <w:szCs w:val="24"/>
          <w:lang w:eastAsia="zh-CN"/>
        </w:rPr>
        <w:t xml:space="preserve">, </w:t>
      </w:r>
      <w:r w:rsidR="00E24707" w:rsidRPr="00E37ED2">
        <w:rPr>
          <w:b/>
          <w:color w:val="000000" w:themeColor="text1"/>
          <w:szCs w:val="24"/>
          <w:lang w:eastAsia="zh-CN"/>
        </w:rPr>
        <w:t xml:space="preserve">and </w:t>
      </w:r>
      <w:r w:rsidR="00767FB1" w:rsidRPr="00E37ED2">
        <w:rPr>
          <w:b/>
          <w:color w:val="000000" w:themeColor="text1"/>
          <w:szCs w:val="24"/>
          <w:lang w:eastAsia="zh-CN"/>
        </w:rPr>
        <w:t xml:space="preserve">X can be different </w:t>
      </w:r>
      <w:r w:rsidR="00767FB1" w:rsidRPr="00E37ED2">
        <w:rPr>
          <w:b/>
          <w:bCs/>
          <w:color w:val="000000" w:themeColor="text1"/>
          <w:szCs w:val="24"/>
          <w:lang w:eastAsia="zh-CN"/>
        </w:rPr>
        <w:t xml:space="preserve">for different HO with </w:t>
      </w:r>
      <w:proofErr w:type="spellStart"/>
      <w:r w:rsidR="00767FB1" w:rsidRPr="00E37ED2">
        <w:rPr>
          <w:b/>
          <w:bCs/>
          <w:color w:val="000000" w:themeColor="text1"/>
          <w:szCs w:val="24"/>
          <w:lang w:eastAsia="zh-CN"/>
        </w:rPr>
        <w:t>PSCell</w:t>
      </w:r>
      <w:proofErr w:type="spellEnd"/>
      <w:r w:rsidR="00767FB1" w:rsidRPr="00E37ED2">
        <w:rPr>
          <w:b/>
          <w:bCs/>
          <w:color w:val="000000" w:themeColor="text1"/>
          <w:szCs w:val="24"/>
          <w:lang w:eastAsia="zh-CN"/>
        </w:rPr>
        <w:t xml:space="preserve"> scenarios.</w:t>
      </w:r>
    </w:p>
    <w:p w14:paraId="0230CDCD" w14:textId="77777777" w:rsidR="000965CF" w:rsidRPr="00296B4D" w:rsidRDefault="000965CF" w:rsidP="000965CF">
      <w:pPr>
        <w:overflowPunct/>
        <w:autoSpaceDE/>
        <w:autoSpaceDN/>
        <w:adjustRightInd/>
        <w:jc w:val="both"/>
        <w:textAlignment w:val="auto"/>
        <w:rPr>
          <w:rFonts w:eastAsia="宋体"/>
          <w:u w:val="single"/>
          <w:lang w:eastAsia="zh-CN"/>
        </w:rPr>
      </w:pPr>
      <w:r w:rsidRPr="00296B4D">
        <w:rPr>
          <w:rFonts w:eastAsia="宋体" w:hint="eastAsia"/>
          <w:u w:val="single"/>
          <w:lang w:eastAsia="zh-CN"/>
        </w:rPr>
        <w:t>S</w:t>
      </w:r>
      <w:r w:rsidRPr="00296B4D">
        <w:rPr>
          <w:rFonts w:eastAsia="宋体"/>
          <w:u w:val="single"/>
          <w:lang w:eastAsia="zh-CN"/>
        </w:rPr>
        <w:t xml:space="preserve">MTC configuration for HO with </w:t>
      </w:r>
      <w:proofErr w:type="spellStart"/>
      <w:r w:rsidRPr="00296B4D">
        <w:rPr>
          <w:rFonts w:eastAsia="宋体"/>
          <w:u w:val="single"/>
          <w:lang w:eastAsia="zh-CN"/>
        </w:rPr>
        <w:t>PSCell</w:t>
      </w:r>
      <w:proofErr w:type="spellEnd"/>
    </w:p>
    <w:p w14:paraId="7F58DA7D" w14:textId="66C16F3B" w:rsidR="00A669BD" w:rsidRDefault="00A669BD" w:rsidP="0057272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 discussed.</w:t>
      </w:r>
    </w:p>
    <w:p w14:paraId="20AE8F51" w14:textId="3934EB91" w:rsidR="00712EFD" w:rsidRDefault="00A669BD" w:rsidP="0057272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645D6293" wp14:editId="3D9F072E">
                <wp:extent cx="6122035" cy="5742215"/>
                <wp:effectExtent l="0" t="0" r="12065" b="1143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42215"/>
                        </a:xfrm>
                        <a:prstGeom prst="rect">
                          <a:avLst/>
                        </a:prstGeom>
                        <a:solidFill>
                          <a:srgbClr val="FFFFFF"/>
                        </a:solidFill>
                        <a:ln w="9525">
                          <a:solidFill>
                            <a:srgbClr val="000000"/>
                          </a:solidFill>
                          <a:miter lim="800000"/>
                          <a:headEnd/>
                          <a:tailEnd/>
                        </a:ln>
                      </wps:spPr>
                      <wps:txbx>
                        <w:txbxContent>
                          <w:p w14:paraId="4D37BA13" w14:textId="77777777" w:rsidR="006A0103" w:rsidRPr="001D2B0C" w:rsidRDefault="006A0103" w:rsidP="006A0103">
                            <w:pPr>
                              <w:rPr>
                                <w:b/>
                                <w:color w:val="000000" w:themeColor="text1"/>
                                <w:sz w:val="16"/>
                                <w:u w:val="single"/>
                                <w:lang w:eastAsia="ko-KR"/>
                              </w:rPr>
                            </w:pPr>
                            <w:r w:rsidRPr="001D2B0C">
                              <w:rPr>
                                <w:b/>
                                <w:color w:val="000000" w:themeColor="text1"/>
                                <w:sz w:val="16"/>
                                <w:u w:val="single"/>
                                <w:lang w:eastAsia="ko-KR"/>
                              </w:rPr>
                              <w:t xml:space="preserve">Issue 2-2-3d: Processing timeline for NR SA to EN-DC </w:t>
                            </w:r>
                          </w:p>
                          <w:p w14:paraId="6DEA42F1" w14:textId="77777777" w:rsidR="006A0103" w:rsidRPr="001D2B0C" w:rsidRDefault="006A0103" w:rsidP="006A0103">
                            <w:pPr>
                              <w:numPr>
                                <w:ilvl w:val="0"/>
                                <w:numId w:val="2"/>
                              </w:numPr>
                              <w:overflowPunct/>
                              <w:autoSpaceDE/>
                              <w:autoSpaceDN/>
                              <w:adjustRightInd/>
                              <w:spacing w:after="120" w:line="259" w:lineRule="auto"/>
                              <w:jc w:val="both"/>
                              <w:textAlignment w:val="auto"/>
                              <w:rPr>
                                <w:sz w:val="16"/>
                                <w:szCs w:val="24"/>
                                <w:lang w:eastAsia="zh-CN"/>
                              </w:rPr>
                            </w:pPr>
                            <w:r w:rsidRPr="001D2B0C">
                              <w:rPr>
                                <w:sz w:val="16"/>
                                <w:szCs w:val="24"/>
                                <w:lang w:eastAsia="zh-CN"/>
                              </w:rPr>
                              <w:t>Proposals</w:t>
                            </w:r>
                          </w:p>
                          <w:p w14:paraId="4F1701CC" w14:textId="77777777" w:rsidR="006A0103" w:rsidRPr="001D2B0C" w:rsidRDefault="006A0103" w:rsidP="006A0103">
                            <w:pPr>
                              <w:numPr>
                                <w:ilvl w:val="1"/>
                                <w:numId w:val="2"/>
                              </w:numPr>
                              <w:overflowPunct/>
                              <w:autoSpaceDE/>
                              <w:autoSpaceDN/>
                              <w:adjustRightInd/>
                              <w:spacing w:after="120" w:line="259" w:lineRule="auto"/>
                              <w:jc w:val="both"/>
                              <w:textAlignment w:val="auto"/>
                              <w:rPr>
                                <w:sz w:val="16"/>
                                <w:szCs w:val="24"/>
                                <w:lang w:eastAsia="zh-CN"/>
                              </w:rPr>
                            </w:pPr>
                            <w:r w:rsidRPr="001D2B0C">
                              <w:rPr>
                                <w:sz w:val="16"/>
                                <w:szCs w:val="24"/>
                                <w:lang w:eastAsia="zh-CN"/>
                              </w:rPr>
                              <w:t xml:space="preserve">Option 1 </w:t>
                            </w:r>
                            <w:r w:rsidRPr="001D2B0C">
                              <w:rPr>
                                <w:color w:val="000000" w:themeColor="text1"/>
                                <w:sz w:val="16"/>
                                <w:szCs w:val="24"/>
                                <w:lang w:eastAsia="zh-CN"/>
                              </w:rPr>
                              <w:t>(vivo)</w:t>
                            </w:r>
                          </w:p>
                          <w:p w14:paraId="40ACDED4"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 xml:space="preserve">In R17, RAN4 will further discuss and conclude the feasibility and necessity of UE parallel processing in HO with </w:t>
                            </w:r>
                            <w:r w:rsidRPr="001D2B0C">
                              <w:rPr>
                                <w:sz w:val="16"/>
                                <w:lang w:eastAsia="zh-CN"/>
                              </w:rPr>
                              <w:t xml:space="preserve">PSCell from NR-SA to EN-DC for the case when network </w:t>
                            </w:r>
                            <w:r w:rsidRPr="001D2B0C">
                              <w:rPr>
                                <w:rFonts w:hint="eastAsia"/>
                                <w:sz w:val="16"/>
                                <w:lang w:eastAsia="zh-CN"/>
                              </w:rPr>
                              <w:t>ca</w:t>
                            </w:r>
                            <w:r w:rsidRPr="001D2B0C">
                              <w:rPr>
                                <w:sz w:val="16"/>
                                <w:lang w:eastAsia="zh-CN"/>
                              </w:rPr>
                              <w:t>n provide SMTC of target unknown PSCell outside the container obtained from target E-UTRAN PCell, and if needed, send LS to RAN2 asking for the corresponding signalling design.</w:t>
                            </w:r>
                          </w:p>
                          <w:p w14:paraId="42ED3E30"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In R17, for HO with PSCell from NR-SA to EN-DC, RAN4 work on RRM requirements firstly assuming</w:t>
                            </w:r>
                          </w:p>
                          <w:p w14:paraId="227782BE"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parallel processing for the case when target PSCell is known, and</w:t>
                            </w:r>
                          </w:p>
                          <w:p w14:paraId="5DDF7B8D"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sequential processing for the case when SMTC of target unknown PSCell is provided to UE in the container obtained from target E-UTRAN PCell, and</w:t>
                            </w:r>
                          </w:p>
                          <w:p w14:paraId="6193C9D4"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parallel processing for the case when SMTC of target unknown PSCell is obtained by UE from the MOs of source PCell</w:t>
                            </w:r>
                          </w:p>
                          <w:p w14:paraId="7DB2C2A6" w14:textId="77777777" w:rsidR="006A0103" w:rsidRPr="001D2B0C" w:rsidRDefault="006A0103" w:rsidP="006A0103">
                            <w:pPr>
                              <w:numPr>
                                <w:ilvl w:val="1"/>
                                <w:numId w:val="2"/>
                              </w:numPr>
                              <w:overflowPunct/>
                              <w:autoSpaceDE/>
                              <w:autoSpaceDN/>
                              <w:adjustRightInd/>
                              <w:spacing w:after="120" w:line="259" w:lineRule="auto"/>
                              <w:jc w:val="both"/>
                              <w:textAlignment w:val="auto"/>
                              <w:rPr>
                                <w:sz w:val="16"/>
                                <w:szCs w:val="24"/>
                                <w:lang w:eastAsia="zh-CN"/>
                              </w:rPr>
                            </w:pPr>
                            <w:r w:rsidRPr="001D2B0C">
                              <w:rPr>
                                <w:sz w:val="16"/>
                                <w:szCs w:val="24"/>
                                <w:lang w:eastAsia="zh-CN"/>
                              </w:rPr>
                              <w:t xml:space="preserve">Option 2 </w:t>
                            </w:r>
                            <w:r w:rsidRPr="001D2B0C">
                              <w:rPr>
                                <w:color w:val="000000" w:themeColor="text1"/>
                                <w:sz w:val="16"/>
                                <w:szCs w:val="24"/>
                                <w:lang w:eastAsia="zh-CN"/>
                              </w:rPr>
                              <w:t>(Apple)</w:t>
                            </w:r>
                          </w:p>
                          <w:p w14:paraId="4DE24514"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sequential processing is used for the case when SMTC of target unknown PSCell is provided to UE in the container obtained from target E-UTRAN PCell</w:t>
                            </w:r>
                          </w:p>
                          <w:p w14:paraId="7C80E3F5"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otherwise, parallel processing is used (all the other cases shall assume parallel processing since UE doesn’t need to wait for new LTE PCell timing acquisition)</w:t>
                            </w:r>
                          </w:p>
                          <w:p w14:paraId="77B62A15" w14:textId="77777777" w:rsidR="006A0103" w:rsidRPr="001D2B0C" w:rsidRDefault="006A0103" w:rsidP="006A0103">
                            <w:pPr>
                              <w:numPr>
                                <w:ilvl w:val="1"/>
                                <w:numId w:val="2"/>
                              </w:numPr>
                              <w:overflowPunct/>
                              <w:autoSpaceDE/>
                              <w:autoSpaceDN/>
                              <w:adjustRightInd/>
                              <w:spacing w:after="120" w:line="259" w:lineRule="auto"/>
                              <w:jc w:val="both"/>
                              <w:textAlignment w:val="auto"/>
                              <w:rPr>
                                <w:sz w:val="16"/>
                                <w:szCs w:val="24"/>
                                <w:lang w:eastAsia="zh-CN"/>
                              </w:rPr>
                            </w:pPr>
                            <w:r w:rsidRPr="001D2B0C">
                              <w:rPr>
                                <w:sz w:val="16"/>
                                <w:szCs w:val="24"/>
                                <w:lang w:eastAsia="zh-CN"/>
                              </w:rPr>
                              <w:t xml:space="preserve">Option 3 </w:t>
                            </w:r>
                            <w:r w:rsidRPr="001D2B0C">
                              <w:rPr>
                                <w:color w:val="000000" w:themeColor="text1"/>
                                <w:sz w:val="16"/>
                                <w:szCs w:val="24"/>
                                <w:lang w:eastAsia="zh-CN"/>
                              </w:rPr>
                              <w:t>(Qualcomm)</w:t>
                            </w:r>
                          </w:p>
                          <w:p w14:paraId="2279600A"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sequential processing shall be used</w:t>
                            </w:r>
                          </w:p>
                          <w:p w14:paraId="25663594" w14:textId="77777777" w:rsidR="006A0103" w:rsidRPr="001D2B0C" w:rsidRDefault="006A0103" w:rsidP="006A0103">
                            <w:pPr>
                              <w:numPr>
                                <w:ilvl w:val="1"/>
                                <w:numId w:val="2"/>
                              </w:numPr>
                              <w:overflowPunct/>
                              <w:autoSpaceDE/>
                              <w:autoSpaceDN/>
                              <w:adjustRightInd/>
                              <w:spacing w:after="120" w:line="259" w:lineRule="auto"/>
                              <w:jc w:val="both"/>
                              <w:textAlignment w:val="auto"/>
                              <w:rPr>
                                <w:sz w:val="16"/>
                                <w:szCs w:val="24"/>
                                <w:lang w:eastAsia="zh-CN"/>
                              </w:rPr>
                            </w:pPr>
                            <w:r w:rsidRPr="001D2B0C">
                              <w:rPr>
                                <w:sz w:val="16"/>
                                <w:szCs w:val="24"/>
                                <w:lang w:eastAsia="zh-CN"/>
                              </w:rPr>
                              <w:t xml:space="preserve">Option 4 </w:t>
                            </w:r>
                            <w:r w:rsidRPr="001D2B0C">
                              <w:rPr>
                                <w:color w:val="000000" w:themeColor="text1"/>
                                <w:sz w:val="16"/>
                                <w:szCs w:val="24"/>
                                <w:lang w:eastAsia="zh-CN"/>
                              </w:rPr>
                              <w:t>(MTK)</w:t>
                            </w:r>
                          </w:p>
                          <w:p w14:paraId="5D222F5A"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If the SMTC of the target PSCell is configured in HO command:</w:t>
                            </w:r>
                          </w:p>
                          <w:p w14:paraId="037F7F91"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UE follows the SMTC in the HO command, which, in this case, is based on the timing reference of target E-UTRAN PCell. Therefore, sequential processing should be performed to get the target PCell timing first.</w:t>
                            </w:r>
                          </w:p>
                          <w:p w14:paraId="4D4D986B"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If the SMTC of the target PSCell is not configured in HO command:</w:t>
                            </w:r>
                          </w:p>
                          <w:p w14:paraId="34DD2A4C"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If UE is configured with source PCell MO:</w:t>
                            </w:r>
                          </w:p>
                          <w:p w14:paraId="23AC6EE4" w14:textId="77777777" w:rsidR="006A0103" w:rsidRPr="001D2B0C" w:rsidRDefault="006A0103" w:rsidP="006A0103">
                            <w:pPr>
                              <w:numPr>
                                <w:ilvl w:val="3"/>
                                <w:numId w:val="2"/>
                              </w:numPr>
                              <w:overflowPunct/>
                              <w:autoSpaceDE/>
                              <w:autoSpaceDN/>
                              <w:adjustRightInd/>
                              <w:spacing w:after="120" w:line="259" w:lineRule="auto"/>
                              <w:jc w:val="both"/>
                              <w:textAlignment w:val="auto"/>
                              <w:rPr>
                                <w:sz w:val="16"/>
                                <w:lang w:eastAsia="zh-CN"/>
                              </w:rPr>
                            </w:pPr>
                            <w:r w:rsidRPr="001D2B0C">
                              <w:rPr>
                                <w:sz w:val="16"/>
                                <w:lang w:eastAsia="zh-CN"/>
                              </w:rPr>
                              <w:t>UE follows the SMTC in this MO. Therefore, parallel processing can be performed.</w:t>
                            </w:r>
                          </w:p>
                          <w:p w14:paraId="2926ED08"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If UE is not configured with source PCell MO:</w:t>
                            </w:r>
                          </w:p>
                          <w:p w14:paraId="55601B54" w14:textId="77777777" w:rsidR="006A0103" w:rsidRPr="001D2B0C" w:rsidRDefault="006A0103" w:rsidP="006A0103">
                            <w:pPr>
                              <w:numPr>
                                <w:ilvl w:val="3"/>
                                <w:numId w:val="2"/>
                              </w:numPr>
                              <w:overflowPunct/>
                              <w:autoSpaceDE/>
                              <w:autoSpaceDN/>
                              <w:adjustRightInd/>
                              <w:spacing w:after="120" w:line="259" w:lineRule="auto"/>
                              <w:jc w:val="both"/>
                              <w:textAlignment w:val="auto"/>
                              <w:rPr>
                                <w:sz w:val="16"/>
                                <w:lang w:eastAsia="zh-CN"/>
                              </w:rPr>
                            </w:pPr>
                            <w:r w:rsidRPr="001D2B0C">
                              <w:rPr>
                                <w:sz w:val="16"/>
                                <w:lang w:eastAsia="zh-CN"/>
                              </w:rPr>
                              <w:t>UE assumes SSB has 5ms periodicity. Therefore, parallel processing can be performed.</w:t>
                            </w:r>
                          </w:p>
                          <w:p w14:paraId="63055408" w14:textId="77777777" w:rsidR="006A0103" w:rsidRPr="001D2B0C" w:rsidRDefault="006A0103" w:rsidP="006A0103">
                            <w:pPr>
                              <w:numPr>
                                <w:ilvl w:val="1"/>
                                <w:numId w:val="2"/>
                              </w:numPr>
                              <w:overflowPunct/>
                              <w:autoSpaceDE/>
                              <w:autoSpaceDN/>
                              <w:adjustRightInd/>
                              <w:spacing w:after="120" w:line="259" w:lineRule="auto"/>
                              <w:jc w:val="both"/>
                              <w:textAlignment w:val="auto"/>
                              <w:rPr>
                                <w:sz w:val="16"/>
                                <w:szCs w:val="24"/>
                                <w:lang w:eastAsia="zh-CN"/>
                              </w:rPr>
                            </w:pPr>
                            <w:r w:rsidRPr="001D2B0C">
                              <w:rPr>
                                <w:sz w:val="16"/>
                                <w:szCs w:val="24"/>
                                <w:lang w:eastAsia="zh-CN"/>
                              </w:rPr>
                              <w:t xml:space="preserve">Option 5 </w:t>
                            </w:r>
                            <w:r w:rsidRPr="001D2B0C">
                              <w:rPr>
                                <w:color w:val="000000" w:themeColor="text1"/>
                                <w:sz w:val="16"/>
                                <w:szCs w:val="24"/>
                                <w:lang w:eastAsia="zh-CN"/>
                              </w:rPr>
                              <w:t>(Apple, Nokia)</w:t>
                            </w:r>
                          </w:p>
                          <w:p w14:paraId="4783D818" w14:textId="768278EA" w:rsidR="00A669BD" w:rsidRPr="00ED37B9" w:rsidRDefault="006A0103" w:rsidP="00ED37B9">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Wait for RAN2 reply</w:t>
                            </w:r>
                          </w:p>
                        </w:txbxContent>
                      </wps:txbx>
                      <wps:bodyPr rot="0" vert="horz" wrap="square" lIns="91440" tIns="45720" rIns="91440" bIns="45720" anchor="t" anchorCtr="0">
                        <a:noAutofit/>
                      </wps:bodyPr>
                    </wps:wsp>
                  </a:graphicData>
                </a:graphic>
              </wp:inline>
            </w:drawing>
          </mc:Choice>
          <mc:Fallback>
            <w:pict>
              <v:shape w14:anchorId="645D6293" id="文本框 7" o:spid="_x0000_s1027" type="#_x0000_t202" style="width:482.05pt;height:45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">
                <v:textbox>
                  <w:txbxContent>
                    <w:p w14:paraId="4D37BA13" w14:textId="77777777" w:rsidR="006A0103" w:rsidRPr="001D2B0C" w:rsidRDefault="006A0103" w:rsidP="006A0103">
                      <w:pPr>
                        <w:rPr>
                          <w:b/>
                          <w:color w:val="000000" w:themeColor="text1"/>
                          <w:sz w:val="16"/>
                          <w:u w:val="single"/>
                          <w:lang w:eastAsia="ko-KR"/>
                        </w:rPr>
                      </w:pPr>
                      <w:r w:rsidRPr="001D2B0C">
                        <w:rPr>
                          <w:b/>
                          <w:color w:val="000000" w:themeColor="text1"/>
                          <w:sz w:val="16"/>
                          <w:u w:val="single"/>
                          <w:lang w:eastAsia="ko-KR"/>
                        </w:rPr>
                        <w:t xml:space="preserve">Issue 2-2-3d: Processing timeline for NR SA to EN-DC </w:t>
                      </w:r>
                    </w:p>
                    <w:p w14:paraId="6DEA42F1" w14:textId="77777777" w:rsidR="006A0103" w:rsidRPr="001D2B0C" w:rsidRDefault="006A0103" w:rsidP="006A0103">
                      <w:pPr>
                        <w:numPr>
                          <w:ilvl w:val="0"/>
                          <w:numId w:val="2"/>
                        </w:numPr>
                        <w:overflowPunct/>
                        <w:autoSpaceDE/>
                        <w:autoSpaceDN/>
                        <w:adjustRightInd/>
                        <w:spacing w:after="120" w:line="259" w:lineRule="auto"/>
                        <w:jc w:val="both"/>
                        <w:textAlignment w:val="auto"/>
                        <w:rPr>
                          <w:sz w:val="16"/>
                          <w:szCs w:val="24"/>
                          <w:lang w:eastAsia="zh-CN"/>
                        </w:rPr>
                      </w:pPr>
                      <w:r w:rsidRPr="001D2B0C">
                        <w:rPr>
                          <w:sz w:val="16"/>
                          <w:szCs w:val="24"/>
                          <w:lang w:eastAsia="zh-CN"/>
                        </w:rPr>
                        <w:t>Proposals</w:t>
                      </w:r>
                    </w:p>
                    <w:p w14:paraId="4F1701CC" w14:textId="77777777" w:rsidR="006A0103" w:rsidRPr="001D2B0C" w:rsidRDefault="006A0103" w:rsidP="006A0103">
                      <w:pPr>
                        <w:numPr>
                          <w:ilvl w:val="1"/>
                          <w:numId w:val="2"/>
                        </w:numPr>
                        <w:overflowPunct/>
                        <w:autoSpaceDE/>
                        <w:autoSpaceDN/>
                        <w:adjustRightInd/>
                        <w:spacing w:after="120" w:line="259" w:lineRule="auto"/>
                        <w:jc w:val="both"/>
                        <w:textAlignment w:val="auto"/>
                        <w:rPr>
                          <w:sz w:val="16"/>
                          <w:szCs w:val="24"/>
                          <w:lang w:eastAsia="zh-CN"/>
                        </w:rPr>
                      </w:pPr>
                      <w:r w:rsidRPr="001D2B0C">
                        <w:rPr>
                          <w:sz w:val="16"/>
                          <w:szCs w:val="24"/>
                          <w:lang w:eastAsia="zh-CN"/>
                        </w:rPr>
                        <w:t xml:space="preserve">Option 1 </w:t>
                      </w:r>
                      <w:r w:rsidRPr="001D2B0C">
                        <w:rPr>
                          <w:color w:val="000000" w:themeColor="text1"/>
                          <w:sz w:val="16"/>
                          <w:szCs w:val="24"/>
                          <w:lang w:eastAsia="zh-CN"/>
                        </w:rPr>
                        <w:t>(vivo)</w:t>
                      </w:r>
                    </w:p>
                    <w:p w14:paraId="40ACDED4"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 xml:space="preserve">In R17, RAN4 will further discuss and conclude the feasibility and necessity of UE parallel processing in HO with </w:t>
                      </w:r>
                      <w:proofErr w:type="spellStart"/>
                      <w:r w:rsidRPr="001D2B0C">
                        <w:rPr>
                          <w:sz w:val="16"/>
                          <w:lang w:eastAsia="zh-CN"/>
                        </w:rPr>
                        <w:t>PSCell</w:t>
                      </w:r>
                      <w:proofErr w:type="spellEnd"/>
                      <w:r w:rsidRPr="001D2B0C">
                        <w:rPr>
                          <w:sz w:val="16"/>
                          <w:lang w:eastAsia="zh-CN"/>
                        </w:rPr>
                        <w:t xml:space="preserve"> from NR-SA to EN-DC for the case when network </w:t>
                      </w:r>
                      <w:r w:rsidRPr="001D2B0C">
                        <w:rPr>
                          <w:rFonts w:hint="eastAsia"/>
                          <w:sz w:val="16"/>
                          <w:lang w:eastAsia="zh-CN"/>
                        </w:rPr>
                        <w:t>ca</w:t>
                      </w:r>
                      <w:r w:rsidRPr="001D2B0C">
                        <w:rPr>
                          <w:sz w:val="16"/>
                          <w:lang w:eastAsia="zh-CN"/>
                        </w:rPr>
                        <w:t xml:space="preserve">n provide SMTC of target unknown </w:t>
                      </w:r>
                      <w:proofErr w:type="spellStart"/>
                      <w:r w:rsidRPr="001D2B0C">
                        <w:rPr>
                          <w:sz w:val="16"/>
                          <w:lang w:eastAsia="zh-CN"/>
                        </w:rPr>
                        <w:t>PSCell</w:t>
                      </w:r>
                      <w:proofErr w:type="spellEnd"/>
                      <w:r w:rsidRPr="001D2B0C">
                        <w:rPr>
                          <w:sz w:val="16"/>
                          <w:lang w:eastAsia="zh-CN"/>
                        </w:rPr>
                        <w:t xml:space="preserve"> outside the container obtained from target E-UTRAN </w:t>
                      </w:r>
                      <w:proofErr w:type="spellStart"/>
                      <w:r w:rsidRPr="001D2B0C">
                        <w:rPr>
                          <w:sz w:val="16"/>
                          <w:lang w:eastAsia="zh-CN"/>
                        </w:rPr>
                        <w:t>PCell</w:t>
                      </w:r>
                      <w:proofErr w:type="spellEnd"/>
                      <w:r w:rsidRPr="001D2B0C">
                        <w:rPr>
                          <w:sz w:val="16"/>
                          <w:lang w:eastAsia="zh-CN"/>
                        </w:rPr>
                        <w:t>, and if needed, send LS to RAN2 asking for the corresponding signalling design.</w:t>
                      </w:r>
                    </w:p>
                    <w:p w14:paraId="42ED3E30"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 xml:space="preserve">In R17, for HO with </w:t>
                      </w:r>
                      <w:proofErr w:type="spellStart"/>
                      <w:r w:rsidRPr="001D2B0C">
                        <w:rPr>
                          <w:sz w:val="16"/>
                          <w:lang w:eastAsia="zh-CN"/>
                        </w:rPr>
                        <w:t>PSCell</w:t>
                      </w:r>
                      <w:proofErr w:type="spellEnd"/>
                      <w:r w:rsidRPr="001D2B0C">
                        <w:rPr>
                          <w:sz w:val="16"/>
                          <w:lang w:eastAsia="zh-CN"/>
                        </w:rPr>
                        <w:t xml:space="preserve"> from NR-SA to EN-DC, RAN4 work on RRM requirements firstly assuming</w:t>
                      </w:r>
                    </w:p>
                    <w:p w14:paraId="227782BE"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 xml:space="preserve">parallel processing for the case when target </w:t>
                      </w:r>
                      <w:proofErr w:type="spellStart"/>
                      <w:r w:rsidRPr="001D2B0C">
                        <w:rPr>
                          <w:sz w:val="16"/>
                          <w:lang w:eastAsia="zh-CN"/>
                        </w:rPr>
                        <w:t>PSCell</w:t>
                      </w:r>
                      <w:proofErr w:type="spellEnd"/>
                      <w:r w:rsidRPr="001D2B0C">
                        <w:rPr>
                          <w:sz w:val="16"/>
                          <w:lang w:eastAsia="zh-CN"/>
                        </w:rPr>
                        <w:t xml:space="preserve"> is known, and</w:t>
                      </w:r>
                    </w:p>
                    <w:p w14:paraId="5DDF7B8D"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 xml:space="preserve">sequential processing for the case when SMTC of target unknown </w:t>
                      </w:r>
                      <w:proofErr w:type="spellStart"/>
                      <w:r w:rsidRPr="001D2B0C">
                        <w:rPr>
                          <w:sz w:val="16"/>
                          <w:lang w:eastAsia="zh-CN"/>
                        </w:rPr>
                        <w:t>PSCell</w:t>
                      </w:r>
                      <w:proofErr w:type="spellEnd"/>
                      <w:r w:rsidRPr="001D2B0C">
                        <w:rPr>
                          <w:sz w:val="16"/>
                          <w:lang w:eastAsia="zh-CN"/>
                        </w:rPr>
                        <w:t xml:space="preserve"> is provided to UE in the container obtained from target E-UTRAN </w:t>
                      </w:r>
                      <w:proofErr w:type="spellStart"/>
                      <w:r w:rsidRPr="001D2B0C">
                        <w:rPr>
                          <w:sz w:val="16"/>
                          <w:lang w:eastAsia="zh-CN"/>
                        </w:rPr>
                        <w:t>PCell</w:t>
                      </w:r>
                      <w:proofErr w:type="spellEnd"/>
                      <w:r w:rsidRPr="001D2B0C">
                        <w:rPr>
                          <w:sz w:val="16"/>
                          <w:lang w:eastAsia="zh-CN"/>
                        </w:rPr>
                        <w:t>, and</w:t>
                      </w:r>
                    </w:p>
                    <w:p w14:paraId="6193C9D4"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 xml:space="preserve">parallel processing for the case when SMTC of target unknown </w:t>
                      </w:r>
                      <w:proofErr w:type="spellStart"/>
                      <w:r w:rsidRPr="001D2B0C">
                        <w:rPr>
                          <w:sz w:val="16"/>
                          <w:lang w:eastAsia="zh-CN"/>
                        </w:rPr>
                        <w:t>PSCell</w:t>
                      </w:r>
                      <w:proofErr w:type="spellEnd"/>
                      <w:r w:rsidRPr="001D2B0C">
                        <w:rPr>
                          <w:sz w:val="16"/>
                          <w:lang w:eastAsia="zh-CN"/>
                        </w:rPr>
                        <w:t xml:space="preserve"> is obtained by UE from the MOs of source </w:t>
                      </w:r>
                      <w:proofErr w:type="spellStart"/>
                      <w:r w:rsidRPr="001D2B0C">
                        <w:rPr>
                          <w:sz w:val="16"/>
                          <w:lang w:eastAsia="zh-CN"/>
                        </w:rPr>
                        <w:t>PCell</w:t>
                      </w:r>
                      <w:proofErr w:type="spellEnd"/>
                    </w:p>
                    <w:p w14:paraId="7DB2C2A6" w14:textId="77777777" w:rsidR="006A0103" w:rsidRPr="001D2B0C" w:rsidRDefault="006A0103" w:rsidP="006A0103">
                      <w:pPr>
                        <w:numPr>
                          <w:ilvl w:val="1"/>
                          <w:numId w:val="2"/>
                        </w:numPr>
                        <w:overflowPunct/>
                        <w:autoSpaceDE/>
                        <w:autoSpaceDN/>
                        <w:adjustRightInd/>
                        <w:spacing w:after="120" w:line="259" w:lineRule="auto"/>
                        <w:jc w:val="both"/>
                        <w:textAlignment w:val="auto"/>
                        <w:rPr>
                          <w:sz w:val="16"/>
                          <w:szCs w:val="24"/>
                          <w:lang w:eastAsia="zh-CN"/>
                        </w:rPr>
                      </w:pPr>
                      <w:r w:rsidRPr="001D2B0C">
                        <w:rPr>
                          <w:sz w:val="16"/>
                          <w:szCs w:val="24"/>
                          <w:lang w:eastAsia="zh-CN"/>
                        </w:rPr>
                        <w:t xml:space="preserve">Option 2 </w:t>
                      </w:r>
                      <w:r w:rsidRPr="001D2B0C">
                        <w:rPr>
                          <w:color w:val="000000" w:themeColor="text1"/>
                          <w:sz w:val="16"/>
                          <w:szCs w:val="24"/>
                          <w:lang w:eastAsia="zh-CN"/>
                        </w:rPr>
                        <w:t>(Apple)</w:t>
                      </w:r>
                    </w:p>
                    <w:p w14:paraId="4DE24514"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 xml:space="preserve">sequential processing is used for the case when SMTC of target unknown </w:t>
                      </w:r>
                      <w:proofErr w:type="spellStart"/>
                      <w:r w:rsidRPr="001D2B0C">
                        <w:rPr>
                          <w:sz w:val="16"/>
                          <w:lang w:eastAsia="zh-CN"/>
                        </w:rPr>
                        <w:t>PSCell</w:t>
                      </w:r>
                      <w:proofErr w:type="spellEnd"/>
                      <w:r w:rsidRPr="001D2B0C">
                        <w:rPr>
                          <w:sz w:val="16"/>
                          <w:lang w:eastAsia="zh-CN"/>
                        </w:rPr>
                        <w:t xml:space="preserve"> is provided to UE in the container obtained from target E-UTRAN </w:t>
                      </w:r>
                      <w:proofErr w:type="spellStart"/>
                      <w:r w:rsidRPr="001D2B0C">
                        <w:rPr>
                          <w:sz w:val="16"/>
                          <w:lang w:eastAsia="zh-CN"/>
                        </w:rPr>
                        <w:t>PCell</w:t>
                      </w:r>
                      <w:proofErr w:type="spellEnd"/>
                    </w:p>
                    <w:p w14:paraId="7C80E3F5"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 xml:space="preserve">otherwise, parallel processing is used (all the other cases shall assume parallel processing since UE doesn’t need to wait for new LTE </w:t>
                      </w:r>
                      <w:proofErr w:type="spellStart"/>
                      <w:r w:rsidRPr="001D2B0C">
                        <w:rPr>
                          <w:sz w:val="16"/>
                          <w:lang w:eastAsia="zh-CN"/>
                        </w:rPr>
                        <w:t>PCell</w:t>
                      </w:r>
                      <w:proofErr w:type="spellEnd"/>
                      <w:r w:rsidRPr="001D2B0C">
                        <w:rPr>
                          <w:sz w:val="16"/>
                          <w:lang w:eastAsia="zh-CN"/>
                        </w:rPr>
                        <w:t xml:space="preserve"> timing acquisition)</w:t>
                      </w:r>
                    </w:p>
                    <w:p w14:paraId="77B62A15" w14:textId="77777777" w:rsidR="006A0103" w:rsidRPr="001D2B0C" w:rsidRDefault="006A0103" w:rsidP="006A0103">
                      <w:pPr>
                        <w:numPr>
                          <w:ilvl w:val="1"/>
                          <w:numId w:val="2"/>
                        </w:numPr>
                        <w:overflowPunct/>
                        <w:autoSpaceDE/>
                        <w:autoSpaceDN/>
                        <w:adjustRightInd/>
                        <w:spacing w:after="120" w:line="259" w:lineRule="auto"/>
                        <w:jc w:val="both"/>
                        <w:textAlignment w:val="auto"/>
                        <w:rPr>
                          <w:sz w:val="16"/>
                          <w:szCs w:val="24"/>
                          <w:lang w:eastAsia="zh-CN"/>
                        </w:rPr>
                      </w:pPr>
                      <w:r w:rsidRPr="001D2B0C">
                        <w:rPr>
                          <w:sz w:val="16"/>
                          <w:szCs w:val="24"/>
                          <w:lang w:eastAsia="zh-CN"/>
                        </w:rPr>
                        <w:t xml:space="preserve">Option 3 </w:t>
                      </w:r>
                      <w:r w:rsidRPr="001D2B0C">
                        <w:rPr>
                          <w:color w:val="000000" w:themeColor="text1"/>
                          <w:sz w:val="16"/>
                          <w:szCs w:val="24"/>
                          <w:lang w:eastAsia="zh-CN"/>
                        </w:rPr>
                        <w:t>(Qualcomm)</w:t>
                      </w:r>
                    </w:p>
                    <w:p w14:paraId="2279600A"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sequential processing shall be used</w:t>
                      </w:r>
                    </w:p>
                    <w:p w14:paraId="25663594" w14:textId="77777777" w:rsidR="006A0103" w:rsidRPr="001D2B0C" w:rsidRDefault="006A0103" w:rsidP="006A0103">
                      <w:pPr>
                        <w:numPr>
                          <w:ilvl w:val="1"/>
                          <w:numId w:val="2"/>
                        </w:numPr>
                        <w:overflowPunct/>
                        <w:autoSpaceDE/>
                        <w:autoSpaceDN/>
                        <w:adjustRightInd/>
                        <w:spacing w:after="120" w:line="259" w:lineRule="auto"/>
                        <w:jc w:val="both"/>
                        <w:textAlignment w:val="auto"/>
                        <w:rPr>
                          <w:sz w:val="16"/>
                          <w:szCs w:val="24"/>
                          <w:lang w:eastAsia="zh-CN"/>
                        </w:rPr>
                      </w:pPr>
                      <w:r w:rsidRPr="001D2B0C">
                        <w:rPr>
                          <w:sz w:val="16"/>
                          <w:szCs w:val="24"/>
                          <w:lang w:eastAsia="zh-CN"/>
                        </w:rPr>
                        <w:t xml:space="preserve">Option 4 </w:t>
                      </w:r>
                      <w:r w:rsidRPr="001D2B0C">
                        <w:rPr>
                          <w:color w:val="000000" w:themeColor="text1"/>
                          <w:sz w:val="16"/>
                          <w:szCs w:val="24"/>
                          <w:lang w:eastAsia="zh-CN"/>
                        </w:rPr>
                        <w:t>(MTK)</w:t>
                      </w:r>
                    </w:p>
                    <w:p w14:paraId="5D222F5A"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 xml:space="preserve">If the SMTC of the target </w:t>
                      </w:r>
                      <w:proofErr w:type="spellStart"/>
                      <w:r w:rsidRPr="001D2B0C">
                        <w:rPr>
                          <w:sz w:val="16"/>
                          <w:lang w:eastAsia="zh-CN"/>
                        </w:rPr>
                        <w:t>PSCell</w:t>
                      </w:r>
                      <w:proofErr w:type="spellEnd"/>
                      <w:r w:rsidRPr="001D2B0C">
                        <w:rPr>
                          <w:sz w:val="16"/>
                          <w:lang w:eastAsia="zh-CN"/>
                        </w:rPr>
                        <w:t xml:space="preserve"> is configured in HO command:</w:t>
                      </w:r>
                    </w:p>
                    <w:p w14:paraId="037F7F91"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 xml:space="preserve">UE follows the SMTC in the HO command, which, in this case, is based on the timing reference of target E-UTRAN </w:t>
                      </w:r>
                      <w:proofErr w:type="spellStart"/>
                      <w:r w:rsidRPr="001D2B0C">
                        <w:rPr>
                          <w:sz w:val="16"/>
                          <w:lang w:eastAsia="zh-CN"/>
                        </w:rPr>
                        <w:t>PCell</w:t>
                      </w:r>
                      <w:proofErr w:type="spellEnd"/>
                      <w:r w:rsidRPr="001D2B0C">
                        <w:rPr>
                          <w:sz w:val="16"/>
                          <w:lang w:eastAsia="zh-CN"/>
                        </w:rPr>
                        <w:t xml:space="preserve">. Therefore, sequential processing should be performed to get the target </w:t>
                      </w:r>
                      <w:proofErr w:type="spellStart"/>
                      <w:r w:rsidRPr="001D2B0C">
                        <w:rPr>
                          <w:sz w:val="16"/>
                          <w:lang w:eastAsia="zh-CN"/>
                        </w:rPr>
                        <w:t>PCell</w:t>
                      </w:r>
                      <w:proofErr w:type="spellEnd"/>
                      <w:r w:rsidRPr="001D2B0C">
                        <w:rPr>
                          <w:sz w:val="16"/>
                          <w:lang w:eastAsia="zh-CN"/>
                        </w:rPr>
                        <w:t xml:space="preserve"> timing first.</w:t>
                      </w:r>
                    </w:p>
                    <w:p w14:paraId="4D4D986B"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 xml:space="preserve">If the SMTC of the target </w:t>
                      </w:r>
                      <w:proofErr w:type="spellStart"/>
                      <w:r w:rsidRPr="001D2B0C">
                        <w:rPr>
                          <w:sz w:val="16"/>
                          <w:lang w:eastAsia="zh-CN"/>
                        </w:rPr>
                        <w:t>PSCell</w:t>
                      </w:r>
                      <w:proofErr w:type="spellEnd"/>
                      <w:r w:rsidRPr="001D2B0C">
                        <w:rPr>
                          <w:sz w:val="16"/>
                          <w:lang w:eastAsia="zh-CN"/>
                        </w:rPr>
                        <w:t xml:space="preserve"> is not configured in HO command:</w:t>
                      </w:r>
                    </w:p>
                    <w:p w14:paraId="34DD2A4C"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 xml:space="preserve">If UE is configured with source </w:t>
                      </w:r>
                      <w:proofErr w:type="spellStart"/>
                      <w:r w:rsidRPr="001D2B0C">
                        <w:rPr>
                          <w:sz w:val="16"/>
                          <w:lang w:eastAsia="zh-CN"/>
                        </w:rPr>
                        <w:t>PCell</w:t>
                      </w:r>
                      <w:proofErr w:type="spellEnd"/>
                      <w:r w:rsidRPr="001D2B0C">
                        <w:rPr>
                          <w:sz w:val="16"/>
                          <w:lang w:eastAsia="zh-CN"/>
                        </w:rPr>
                        <w:t xml:space="preserve"> MO:</w:t>
                      </w:r>
                    </w:p>
                    <w:p w14:paraId="23AC6EE4" w14:textId="77777777" w:rsidR="006A0103" w:rsidRPr="001D2B0C" w:rsidRDefault="006A0103" w:rsidP="006A0103">
                      <w:pPr>
                        <w:numPr>
                          <w:ilvl w:val="3"/>
                          <w:numId w:val="2"/>
                        </w:numPr>
                        <w:overflowPunct/>
                        <w:autoSpaceDE/>
                        <w:autoSpaceDN/>
                        <w:adjustRightInd/>
                        <w:spacing w:after="120" w:line="259" w:lineRule="auto"/>
                        <w:jc w:val="both"/>
                        <w:textAlignment w:val="auto"/>
                        <w:rPr>
                          <w:sz w:val="16"/>
                          <w:lang w:eastAsia="zh-CN"/>
                        </w:rPr>
                      </w:pPr>
                      <w:r w:rsidRPr="001D2B0C">
                        <w:rPr>
                          <w:sz w:val="16"/>
                          <w:lang w:eastAsia="zh-CN"/>
                        </w:rPr>
                        <w:t>UE follows the SMTC in this MO. Therefore, parallel processing can be performed.</w:t>
                      </w:r>
                    </w:p>
                    <w:p w14:paraId="2926ED08" w14:textId="77777777" w:rsidR="006A0103" w:rsidRPr="001D2B0C" w:rsidRDefault="006A0103" w:rsidP="006A0103">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 xml:space="preserve">If UE is not configured with source </w:t>
                      </w:r>
                      <w:proofErr w:type="spellStart"/>
                      <w:r w:rsidRPr="001D2B0C">
                        <w:rPr>
                          <w:sz w:val="16"/>
                          <w:lang w:eastAsia="zh-CN"/>
                        </w:rPr>
                        <w:t>PCell</w:t>
                      </w:r>
                      <w:proofErr w:type="spellEnd"/>
                      <w:r w:rsidRPr="001D2B0C">
                        <w:rPr>
                          <w:sz w:val="16"/>
                          <w:lang w:eastAsia="zh-CN"/>
                        </w:rPr>
                        <w:t xml:space="preserve"> MO:</w:t>
                      </w:r>
                    </w:p>
                    <w:p w14:paraId="55601B54" w14:textId="77777777" w:rsidR="006A0103" w:rsidRPr="001D2B0C" w:rsidRDefault="006A0103" w:rsidP="006A0103">
                      <w:pPr>
                        <w:numPr>
                          <w:ilvl w:val="3"/>
                          <w:numId w:val="2"/>
                        </w:numPr>
                        <w:overflowPunct/>
                        <w:autoSpaceDE/>
                        <w:autoSpaceDN/>
                        <w:adjustRightInd/>
                        <w:spacing w:after="120" w:line="259" w:lineRule="auto"/>
                        <w:jc w:val="both"/>
                        <w:textAlignment w:val="auto"/>
                        <w:rPr>
                          <w:sz w:val="16"/>
                          <w:lang w:eastAsia="zh-CN"/>
                        </w:rPr>
                      </w:pPr>
                      <w:r w:rsidRPr="001D2B0C">
                        <w:rPr>
                          <w:sz w:val="16"/>
                          <w:lang w:eastAsia="zh-CN"/>
                        </w:rPr>
                        <w:t>UE assumes SSB has 5ms periodicity. Therefore, parallel processing can be performed.</w:t>
                      </w:r>
                    </w:p>
                    <w:p w14:paraId="63055408" w14:textId="77777777" w:rsidR="006A0103" w:rsidRPr="001D2B0C" w:rsidRDefault="006A0103" w:rsidP="006A0103">
                      <w:pPr>
                        <w:numPr>
                          <w:ilvl w:val="1"/>
                          <w:numId w:val="2"/>
                        </w:numPr>
                        <w:overflowPunct/>
                        <w:autoSpaceDE/>
                        <w:autoSpaceDN/>
                        <w:adjustRightInd/>
                        <w:spacing w:after="120" w:line="259" w:lineRule="auto"/>
                        <w:jc w:val="both"/>
                        <w:textAlignment w:val="auto"/>
                        <w:rPr>
                          <w:sz w:val="16"/>
                          <w:szCs w:val="24"/>
                          <w:lang w:eastAsia="zh-CN"/>
                        </w:rPr>
                      </w:pPr>
                      <w:r w:rsidRPr="001D2B0C">
                        <w:rPr>
                          <w:sz w:val="16"/>
                          <w:szCs w:val="24"/>
                          <w:lang w:eastAsia="zh-CN"/>
                        </w:rPr>
                        <w:t xml:space="preserve">Option 5 </w:t>
                      </w:r>
                      <w:r w:rsidRPr="001D2B0C">
                        <w:rPr>
                          <w:color w:val="000000" w:themeColor="text1"/>
                          <w:sz w:val="16"/>
                          <w:szCs w:val="24"/>
                          <w:lang w:eastAsia="zh-CN"/>
                        </w:rPr>
                        <w:t>(Apple, Nokia)</w:t>
                      </w:r>
                    </w:p>
                    <w:p w14:paraId="4783D818" w14:textId="768278EA" w:rsidR="00A669BD" w:rsidRPr="00ED37B9" w:rsidRDefault="006A0103" w:rsidP="00ED37B9">
                      <w:pPr>
                        <w:numPr>
                          <w:ilvl w:val="2"/>
                          <w:numId w:val="2"/>
                        </w:numPr>
                        <w:overflowPunct/>
                        <w:autoSpaceDE/>
                        <w:autoSpaceDN/>
                        <w:adjustRightInd/>
                        <w:spacing w:after="120" w:line="259" w:lineRule="auto"/>
                        <w:jc w:val="both"/>
                        <w:textAlignment w:val="auto"/>
                        <w:rPr>
                          <w:sz w:val="16"/>
                          <w:lang w:eastAsia="zh-CN"/>
                        </w:rPr>
                      </w:pPr>
                      <w:r w:rsidRPr="001D2B0C">
                        <w:rPr>
                          <w:sz w:val="16"/>
                          <w:lang w:eastAsia="zh-CN"/>
                        </w:rPr>
                        <w:t>Wait for RAN2 reply</w:t>
                      </w:r>
                    </w:p>
                  </w:txbxContent>
                </v:textbox>
                <w10:anchorlock/>
              </v:shape>
            </w:pict>
          </mc:Fallback>
        </mc:AlternateContent>
      </w:r>
      <w:r w:rsidR="00494383">
        <w:rPr>
          <w:rFonts w:eastAsia="宋体" w:hint="eastAsia"/>
          <w:lang w:eastAsia="zh-CN"/>
        </w:rPr>
        <w:t>R</w:t>
      </w:r>
      <w:r w:rsidR="00494383">
        <w:rPr>
          <w:rFonts w:eastAsia="宋体"/>
          <w:lang w:eastAsia="zh-CN"/>
        </w:rPr>
        <w:t xml:space="preserve">egarding HO with </w:t>
      </w:r>
      <w:proofErr w:type="spellStart"/>
      <w:r w:rsidR="00494383">
        <w:rPr>
          <w:rFonts w:eastAsia="宋体"/>
          <w:lang w:eastAsia="zh-CN"/>
        </w:rPr>
        <w:t>PSCell</w:t>
      </w:r>
      <w:proofErr w:type="spellEnd"/>
      <w:r w:rsidR="00494383">
        <w:rPr>
          <w:rFonts w:eastAsia="宋体"/>
          <w:lang w:eastAsia="zh-CN"/>
        </w:rPr>
        <w:t xml:space="preserve"> from NR SA to EN-DC, </w:t>
      </w:r>
      <w:r w:rsidR="009247E1">
        <w:rPr>
          <w:rFonts w:eastAsia="宋体"/>
          <w:lang w:eastAsia="zh-CN"/>
        </w:rPr>
        <w:t xml:space="preserve">for the case when target </w:t>
      </w:r>
      <w:proofErr w:type="spellStart"/>
      <w:r w:rsidR="009247E1">
        <w:rPr>
          <w:rFonts w:eastAsia="宋体"/>
          <w:lang w:eastAsia="zh-CN"/>
        </w:rPr>
        <w:t>PSCell</w:t>
      </w:r>
      <w:proofErr w:type="spellEnd"/>
      <w:r w:rsidR="009247E1">
        <w:rPr>
          <w:rFonts w:eastAsia="宋体"/>
          <w:lang w:eastAsia="zh-CN"/>
        </w:rPr>
        <w:t xml:space="preserve"> is known, parallel processing can be done.</w:t>
      </w:r>
      <w:r w:rsidR="009247E1">
        <w:rPr>
          <w:rFonts w:eastAsia="宋体" w:hint="eastAsia"/>
          <w:lang w:eastAsia="zh-CN"/>
        </w:rPr>
        <w:t xml:space="preserve"> </w:t>
      </w:r>
      <w:r w:rsidR="009247E1">
        <w:rPr>
          <w:rFonts w:eastAsia="宋体"/>
          <w:lang w:eastAsia="zh-CN"/>
        </w:rPr>
        <w:t xml:space="preserve">For the case when target </w:t>
      </w:r>
      <w:proofErr w:type="spellStart"/>
      <w:r w:rsidR="009247E1">
        <w:rPr>
          <w:rFonts w:eastAsia="宋体"/>
          <w:lang w:eastAsia="zh-CN"/>
        </w:rPr>
        <w:t>PSCell</w:t>
      </w:r>
      <w:proofErr w:type="spellEnd"/>
      <w:r w:rsidR="009247E1">
        <w:rPr>
          <w:rFonts w:eastAsia="宋体"/>
          <w:lang w:eastAsia="zh-CN"/>
        </w:rPr>
        <w:t xml:space="preserve"> is unknown</w:t>
      </w:r>
      <w:r w:rsidR="00282E76">
        <w:rPr>
          <w:rFonts w:eastAsia="宋体"/>
          <w:lang w:eastAsia="zh-CN"/>
        </w:rPr>
        <w:t>,</w:t>
      </w:r>
      <w:r w:rsidR="009247E1">
        <w:rPr>
          <w:rFonts w:eastAsia="宋体"/>
          <w:lang w:eastAsia="zh-CN"/>
        </w:rPr>
        <w:t xml:space="preserve"> </w:t>
      </w:r>
      <w:r w:rsidR="00494383">
        <w:rPr>
          <w:rFonts w:eastAsia="宋体"/>
          <w:lang w:eastAsia="zh-CN"/>
        </w:rPr>
        <w:t>in RAN2 some clarification to R16 specs has been agreed</w:t>
      </w:r>
      <w:r w:rsidR="00147DDF">
        <w:rPr>
          <w:rFonts w:eastAsia="宋体"/>
          <w:lang w:eastAsia="zh-CN"/>
        </w:rPr>
        <w:t xml:space="preserve"> and the LS reply is in [2]</w:t>
      </w:r>
      <w:r w:rsidR="00494383">
        <w:rPr>
          <w:rFonts w:eastAsia="宋体"/>
          <w:lang w:eastAsia="zh-CN"/>
        </w:rPr>
        <w:t xml:space="preserve">. UE may only use the SMTCs configured in </w:t>
      </w:r>
      <w:r w:rsidR="00AA74AA">
        <w:rPr>
          <w:rFonts w:eastAsia="宋体"/>
          <w:lang w:eastAsia="zh-CN"/>
        </w:rPr>
        <w:t xml:space="preserve">the </w:t>
      </w:r>
      <w:bookmarkStart w:id="4" w:name="_Hlk92530904"/>
      <w:r w:rsidR="00AA74AA">
        <w:rPr>
          <w:rFonts w:eastAsia="宋体"/>
          <w:lang w:eastAsia="zh-CN"/>
        </w:rPr>
        <w:t xml:space="preserve">container from </w:t>
      </w:r>
      <w:r w:rsidR="00494383">
        <w:rPr>
          <w:rFonts w:eastAsia="宋体"/>
          <w:lang w:eastAsia="zh-CN"/>
        </w:rPr>
        <w:t xml:space="preserve">target E-UTRAN </w:t>
      </w:r>
      <w:proofErr w:type="spellStart"/>
      <w:r w:rsidR="00494383">
        <w:rPr>
          <w:rFonts w:eastAsia="宋体"/>
          <w:lang w:eastAsia="zh-CN"/>
        </w:rPr>
        <w:t>PCell</w:t>
      </w:r>
      <w:bookmarkEnd w:id="4"/>
      <w:proofErr w:type="spellEnd"/>
      <w:r w:rsidR="00FC3185">
        <w:rPr>
          <w:rFonts w:eastAsia="宋体"/>
          <w:lang w:eastAsia="zh-CN"/>
        </w:rPr>
        <w:t xml:space="preserve"> if it is configured</w:t>
      </w:r>
      <w:r w:rsidR="00AA74AA">
        <w:rPr>
          <w:rFonts w:eastAsia="宋体"/>
          <w:lang w:eastAsia="zh-CN"/>
        </w:rPr>
        <w:t xml:space="preserve">. In this case, only sequential processing can be used if target </w:t>
      </w:r>
      <w:proofErr w:type="spellStart"/>
      <w:r w:rsidR="00AA74AA">
        <w:rPr>
          <w:rFonts w:eastAsia="宋体"/>
          <w:lang w:eastAsia="zh-CN"/>
        </w:rPr>
        <w:t>PSCell</w:t>
      </w:r>
      <w:proofErr w:type="spellEnd"/>
      <w:r w:rsidR="00AA74AA">
        <w:rPr>
          <w:rFonts w:eastAsia="宋体"/>
          <w:lang w:eastAsia="zh-CN"/>
        </w:rPr>
        <w:t xml:space="preserve"> is unknown. </w:t>
      </w:r>
    </w:p>
    <w:p w14:paraId="58D3340F" w14:textId="37E96822" w:rsidR="00B07150" w:rsidRDefault="00AB0A5E" w:rsidP="00B07150">
      <w:pPr>
        <w:overflowPunct/>
        <w:autoSpaceDE/>
        <w:autoSpaceDN/>
        <w:adjustRightInd/>
        <w:jc w:val="both"/>
        <w:textAlignment w:val="auto"/>
        <w:rPr>
          <w:rFonts w:eastAsia="宋体"/>
          <w:lang w:eastAsia="zh-CN"/>
        </w:rPr>
      </w:pPr>
      <w:r>
        <w:rPr>
          <w:rFonts w:eastAsia="宋体" w:hint="eastAsia"/>
          <w:lang w:eastAsia="zh-CN"/>
        </w:rPr>
        <w:t>T</w:t>
      </w:r>
      <w:r w:rsidR="00B07150">
        <w:rPr>
          <w:rFonts w:eastAsia="宋体" w:hint="eastAsia"/>
          <w:lang w:eastAsia="zh-CN"/>
        </w:rPr>
        <w:t>able</w:t>
      </w:r>
      <w:r w:rsidR="00B07150">
        <w:rPr>
          <w:rFonts w:eastAsia="宋体"/>
          <w:lang w:eastAsia="zh-CN"/>
        </w:rPr>
        <w:t xml:space="preserve"> I has summarized the SMTC configuration and UE processing timeline for the NR-SA to EN-DC case.</w:t>
      </w:r>
    </w:p>
    <w:p w14:paraId="398105FB" w14:textId="77777777" w:rsidR="00B07150" w:rsidRDefault="00B07150" w:rsidP="00B07150">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 xml:space="preserve">able </w:t>
      </w:r>
      <w:proofErr w:type="gramStart"/>
      <w:r>
        <w:rPr>
          <w:rFonts w:eastAsia="宋体"/>
          <w:lang w:eastAsia="zh-CN"/>
        </w:rPr>
        <w:t>I  The</w:t>
      </w:r>
      <w:proofErr w:type="gramEnd"/>
      <w:r>
        <w:rPr>
          <w:rFonts w:eastAsia="宋体"/>
          <w:lang w:eastAsia="zh-CN"/>
        </w:rPr>
        <w:t xml:space="preserve"> SMTC configuration and UE processing timeline assumption FOR NR-SA to EN-DC</w:t>
      </w:r>
    </w:p>
    <w:tbl>
      <w:tblPr>
        <w:tblStyle w:val="ae"/>
        <w:tblW w:w="0" w:type="auto"/>
        <w:tblInd w:w="-5" w:type="dxa"/>
        <w:tblLook w:val="04A0" w:firstRow="1" w:lastRow="0" w:firstColumn="1" w:lastColumn="0" w:noHBand="0" w:noVBand="1"/>
      </w:tblPr>
      <w:tblGrid>
        <w:gridCol w:w="1304"/>
        <w:gridCol w:w="1657"/>
        <w:gridCol w:w="2979"/>
        <w:gridCol w:w="2253"/>
        <w:gridCol w:w="1443"/>
      </w:tblGrid>
      <w:tr w:rsidR="00AA636A" w14:paraId="146B1BBD" w14:textId="77777777" w:rsidTr="00AA636A">
        <w:tc>
          <w:tcPr>
            <w:tcW w:w="1304" w:type="dxa"/>
          </w:tcPr>
          <w:p w14:paraId="5F09606F" w14:textId="17CF92FD" w:rsidR="00AA636A" w:rsidRPr="002819CC" w:rsidRDefault="00AA636A" w:rsidP="004C17A8">
            <w:pPr>
              <w:snapToGrid w:val="0"/>
              <w:spacing w:after="120"/>
              <w:jc w:val="both"/>
              <w:rPr>
                <w:rFonts w:ascii="Arial" w:eastAsiaTheme="minorEastAsia" w:hAnsi="Arial" w:cs="Arial"/>
                <w:iCs/>
                <w:kern w:val="2"/>
                <w:sz w:val="18"/>
                <w:lang w:eastAsia="zh-CN"/>
              </w:rPr>
            </w:pPr>
          </w:p>
        </w:tc>
        <w:tc>
          <w:tcPr>
            <w:tcW w:w="1657" w:type="dxa"/>
          </w:tcPr>
          <w:p w14:paraId="25CF428E" w14:textId="59850478" w:rsidR="00AA636A" w:rsidRPr="002819CC" w:rsidRDefault="00AA636A" w:rsidP="004C17A8">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hint="eastAsia"/>
                <w:iCs/>
                <w:kern w:val="2"/>
                <w:sz w:val="18"/>
                <w:lang w:eastAsia="zh-CN"/>
              </w:rPr>
              <w:t>K</w:t>
            </w:r>
            <w:r w:rsidRPr="002819CC">
              <w:rPr>
                <w:rFonts w:ascii="Arial" w:eastAsiaTheme="minorEastAsia" w:hAnsi="Arial" w:cs="Arial"/>
                <w:iCs/>
                <w:kern w:val="2"/>
                <w:sz w:val="18"/>
                <w:lang w:eastAsia="zh-CN"/>
              </w:rPr>
              <w:t xml:space="preserve">nown/unknown target </w:t>
            </w:r>
            <w:proofErr w:type="spellStart"/>
            <w:r w:rsidRPr="002819CC">
              <w:rPr>
                <w:rFonts w:ascii="Arial" w:eastAsiaTheme="minorEastAsia" w:hAnsi="Arial" w:cs="Arial"/>
                <w:iCs/>
                <w:kern w:val="2"/>
                <w:sz w:val="18"/>
                <w:lang w:eastAsia="zh-CN"/>
              </w:rPr>
              <w:t>PSCell</w:t>
            </w:r>
            <w:proofErr w:type="spellEnd"/>
          </w:p>
        </w:tc>
        <w:tc>
          <w:tcPr>
            <w:tcW w:w="2979" w:type="dxa"/>
          </w:tcPr>
          <w:p w14:paraId="1B39094B" w14:textId="77777777" w:rsidR="00AA636A" w:rsidRPr="002819CC" w:rsidRDefault="00AA636A" w:rsidP="004C17A8">
            <w:pPr>
              <w:snapToGrid w:val="0"/>
              <w:spacing w:after="120"/>
              <w:jc w:val="both"/>
              <w:rPr>
                <w:rFonts w:ascii="Arial" w:eastAsiaTheme="minorEastAsia" w:hAnsi="Arial" w:cs="Arial"/>
                <w:iCs/>
                <w:kern w:val="2"/>
                <w:sz w:val="18"/>
                <w:lang w:eastAsia="zh-CN"/>
              </w:rPr>
            </w:pPr>
            <w:r>
              <w:rPr>
                <w:rFonts w:ascii="Arial" w:eastAsiaTheme="minorEastAsia" w:hAnsi="Arial" w:cs="Arial"/>
                <w:iCs/>
                <w:kern w:val="2"/>
                <w:sz w:val="18"/>
                <w:lang w:eastAsia="zh-CN"/>
              </w:rPr>
              <w:t xml:space="preserve">Target </w:t>
            </w:r>
            <w:proofErr w:type="spellStart"/>
            <w:r>
              <w:rPr>
                <w:rFonts w:ascii="Arial" w:eastAsiaTheme="minorEastAsia" w:hAnsi="Arial" w:cs="Arial"/>
                <w:iCs/>
                <w:kern w:val="2"/>
                <w:sz w:val="18"/>
                <w:lang w:eastAsia="zh-CN"/>
              </w:rPr>
              <w:t>PSCell</w:t>
            </w:r>
            <w:proofErr w:type="spellEnd"/>
            <w:r>
              <w:rPr>
                <w:rFonts w:ascii="Arial" w:eastAsiaTheme="minorEastAsia" w:hAnsi="Arial" w:cs="Arial"/>
                <w:iCs/>
                <w:kern w:val="2"/>
                <w:sz w:val="18"/>
                <w:lang w:eastAsia="zh-CN"/>
              </w:rPr>
              <w:t xml:space="preserve"> </w:t>
            </w:r>
            <w:r w:rsidRPr="002819CC">
              <w:rPr>
                <w:rFonts w:ascii="Arial" w:eastAsiaTheme="minorEastAsia" w:hAnsi="Arial" w:cs="Arial"/>
                <w:iCs/>
                <w:kern w:val="2"/>
                <w:sz w:val="18"/>
                <w:lang w:eastAsia="zh-CN"/>
              </w:rPr>
              <w:t xml:space="preserve">SMTC </w:t>
            </w:r>
            <w:r>
              <w:rPr>
                <w:rFonts w:ascii="Arial" w:eastAsiaTheme="minorEastAsia" w:hAnsi="Arial" w:cs="Arial"/>
                <w:iCs/>
                <w:kern w:val="2"/>
                <w:sz w:val="18"/>
                <w:lang w:eastAsia="zh-CN"/>
              </w:rPr>
              <w:t>c</w:t>
            </w:r>
            <w:r w:rsidRPr="002819CC">
              <w:rPr>
                <w:rFonts w:ascii="Arial" w:eastAsiaTheme="minorEastAsia" w:hAnsi="Arial" w:cs="Arial"/>
                <w:iCs/>
                <w:kern w:val="2"/>
                <w:sz w:val="18"/>
                <w:lang w:eastAsia="zh-CN"/>
              </w:rPr>
              <w:t>onfigur</w:t>
            </w:r>
            <w:r>
              <w:rPr>
                <w:rFonts w:ascii="Arial" w:eastAsiaTheme="minorEastAsia" w:hAnsi="Arial" w:cs="Arial"/>
                <w:iCs/>
                <w:kern w:val="2"/>
                <w:sz w:val="18"/>
                <w:lang w:eastAsia="zh-CN"/>
              </w:rPr>
              <w:t xml:space="preserve">ed only </w:t>
            </w:r>
            <w:r>
              <w:rPr>
                <w:rFonts w:ascii="Arial" w:eastAsiaTheme="minorEastAsia" w:hAnsi="Arial" w:cs="Arial" w:hint="eastAsia"/>
                <w:iCs/>
                <w:kern w:val="2"/>
                <w:sz w:val="18"/>
                <w:lang w:eastAsia="zh-CN"/>
              </w:rPr>
              <w:t>in</w:t>
            </w:r>
          </w:p>
        </w:tc>
        <w:tc>
          <w:tcPr>
            <w:tcW w:w="2253" w:type="dxa"/>
          </w:tcPr>
          <w:p w14:paraId="76265590" w14:textId="77777777" w:rsidR="00AA636A" w:rsidRPr="002819CC" w:rsidRDefault="00AA636A" w:rsidP="004C17A8">
            <w:pPr>
              <w:snapToGrid w:val="0"/>
              <w:spacing w:after="120"/>
              <w:jc w:val="both"/>
              <w:rPr>
                <w:rFonts w:ascii="Arial" w:eastAsiaTheme="minorEastAsia" w:hAnsi="Arial" w:cs="Arial"/>
                <w:iCs/>
                <w:kern w:val="2"/>
                <w:sz w:val="18"/>
                <w:lang w:eastAsia="zh-CN"/>
              </w:rPr>
            </w:pPr>
            <w:r>
              <w:rPr>
                <w:rFonts w:ascii="Arial" w:eastAsiaTheme="minorEastAsia" w:hAnsi="Arial" w:cs="Arial"/>
                <w:iCs/>
                <w:kern w:val="2"/>
                <w:sz w:val="18"/>
                <w:lang w:eastAsia="zh-CN"/>
              </w:rPr>
              <w:t xml:space="preserve">UE uses the target </w:t>
            </w:r>
            <w:proofErr w:type="spellStart"/>
            <w:r>
              <w:rPr>
                <w:rFonts w:ascii="Arial" w:eastAsiaTheme="minorEastAsia" w:hAnsi="Arial" w:cs="Arial"/>
                <w:iCs/>
                <w:kern w:val="2"/>
                <w:sz w:val="18"/>
                <w:lang w:eastAsia="zh-CN"/>
              </w:rPr>
              <w:t>PSCell</w:t>
            </w:r>
            <w:proofErr w:type="spellEnd"/>
            <w:r>
              <w:rPr>
                <w:rFonts w:ascii="Arial" w:eastAsiaTheme="minorEastAsia" w:hAnsi="Arial" w:cs="Arial"/>
                <w:iCs/>
                <w:kern w:val="2"/>
                <w:sz w:val="18"/>
                <w:lang w:eastAsia="zh-CN"/>
              </w:rPr>
              <w:t xml:space="preserve"> </w:t>
            </w:r>
            <w:r w:rsidRPr="002819CC">
              <w:rPr>
                <w:rFonts w:ascii="Arial" w:eastAsiaTheme="minorEastAsia" w:hAnsi="Arial" w:cs="Arial"/>
                <w:iCs/>
                <w:kern w:val="2"/>
                <w:sz w:val="18"/>
                <w:lang w:eastAsia="zh-CN"/>
              </w:rPr>
              <w:t xml:space="preserve">SMTC </w:t>
            </w:r>
            <w:r>
              <w:rPr>
                <w:rFonts w:ascii="Arial" w:eastAsiaTheme="minorEastAsia" w:hAnsi="Arial" w:cs="Arial"/>
                <w:iCs/>
                <w:kern w:val="2"/>
                <w:sz w:val="18"/>
                <w:lang w:eastAsia="zh-CN"/>
              </w:rPr>
              <w:t>configured in</w:t>
            </w:r>
          </w:p>
        </w:tc>
        <w:tc>
          <w:tcPr>
            <w:tcW w:w="1443" w:type="dxa"/>
          </w:tcPr>
          <w:p w14:paraId="37AD74EB" w14:textId="77777777" w:rsidR="00AA636A" w:rsidRPr="002819CC" w:rsidRDefault="00AA636A" w:rsidP="004C17A8">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Processing timeline assumption</w:t>
            </w:r>
          </w:p>
        </w:tc>
      </w:tr>
      <w:tr w:rsidR="00AA636A" w14:paraId="26D96DB3" w14:textId="77777777" w:rsidTr="00AA636A">
        <w:tc>
          <w:tcPr>
            <w:tcW w:w="1304" w:type="dxa"/>
          </w:tcPr>
          <w:p w14:paraId="02982477" w14:textId="501FF7C5" w:rsidR="00AA636A" w:rsidRPr="002819CC" w:rsidRDefault="00AA636A" w:rsidP="004C17A8">
            <w:pPr>
              <w:snapToGrid w:val="0"/>
              <w:spacing w:after="120"/>
              <w:jc w:val="both"/>
              <w:rPr>
                <w:rFonts w:ascii="Arial" w:eastAsiaTheme="minorEastAsia" w:hAnsi="Arial" w:cs="Arial"/>
                <w:iCs/>
                <w:kern w:val="2"/>
                <w:sz w:val="18"/>
                <w:lang w:eastAsia="zh-CN"/>
              </w:rPr>
            </w:pPr>
            <w:r>
              <w:rPr>
                <w:rFonts w:ascii="Arial" w:eastAsiaTheme="minorEastAsia" w:hAnsi="Arial" w:cs="Arial" w:hint="eastAsia"/>
                <w:iCs/>
                <w:kern w:val="2"/>
                <w:sz w:val="18"/>
                <w:lang w:eastAsia="zh-CN"/>
              </w:rPr>
              <w:lastRenderedPageBreak/>
              <w:t>C</w:t>
            </w:r>
            <w:r>
              <w:rPr>
                <w:rFonts w:ascii="Arial" w:eastAsiaTheme="minorEastAsia" w:hAnsi="Arial" w:cs="Arial"/>
                <w:iCs/>
                <w:kern w:val="2"/>
                <w:sz w:val="18"/>
                <w:lang w:eastAsia="zh-CN"/>
              </w:rPr>
              <w:t>ase 1</w:t>
            </w:r>
            <w:r>
              <w:rPr>
                <w:rFonts w:ascii="Arial" w:eastAsiaTheme="minorEastAsia" w:hAnsi="Arial" w:cs="Arial" w:hint="eastAsia"/>
                <w:iCs/>
                <w:kern w:val="2"/>
                <w:sz w:val="18"/>
                <w:lang w:eastAsia="zh-CN"/>
              </w:rPr>
              <w:t>:</w:t>
            </w:r>
          </w:p>
        </w:tc>
        <w:tc>
          <w:tcPr>
            <w:tcW w:w="1657" w:type="dxa"/>
          </w:tcPr>
          <w:p w14:paraId="6C13D642" w14:textId="05C5714C" w:rsidR="00AA636A" w:rsidRPr="002819CC" w:rsidRDefault="00AA636A" w:rsidP="004C17A8">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hint="eastAsia"/>
                <w:iCs/>
                <w:kern w:val="2"/>
                <w:sz w:val="18"/>
                <w:lang w:eastAsia="zh-CN"/>
              </w:rPr>
              <w:t>K</w:t>
            </w:r>
            <w:r w:rsidRPr="002819CC">
              <w:rPr>
                <w:rFonts w:ascii="Arial" w:eastAsiaTheme="minorEastAsia" w:hAnsi="Arial" w:cs="Arial"/>
                <w:iCs/>
                <w:kern w:val="2"/>
                <w:sz w:val="18"/>
                <w:lang w:eastAsia="zh-CN"/>
              </w:rPr>
              <w:t>nown</w:t>
            </w:r>
          </w:p>
        </w:tc>
        <w:tc>
          <w:tcPr>
            <w:tcW w:w="2979" w:type="dxa"/>
          </w:tcPr>
          <w:p w14:paraId="500F8F72" w14:textId="1CB21603" w:rsidR="00AA636A" w:rsidRPr="002819CC" w:rsidRDefault="00AA636A" w:rsidP="004C17A8">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MO configured by source cell</w:t>
            </w:r>
            <w:r w:rsidR="00931E35">
              <w:rPr>
                <w:rFonts w:ascii="Arial" w:eastAsiaTheme="minorEastAsia" w:hAnsi="Arial" w:cs="Arial"/>
                <w:iCs/>
                <w:kern w:val="2"/>
                <w:sz w:val="18"/>
                <w:lang w:eastAsia="zh-CN"/>
              </w:rPr>
              <w:t>,</w:t>
            </w:r>
            <w:r w:rsidRPr="002819CC">
              <w:rPr>
                <w:rFonts w:ascii="Arial" w:eastAsiaTheme="minorEastAsia" w:hAnsi="Arial" w:cs="Arial"/>
                <w:iCs/>
                <w:kern w:val="2"/>
                <w:sz w:val="18"/>
                <w:lang w:eastAsia="zh-CN"/>
              </w:rPr>
              <w:t xml:space="preserve"> </w:t>
            </w:r>
            <w:r>
              <w:rPr>
                <w:rFonts w:ascii="Arial" w:eastAsiaTheme="minorEastAsia" w:hAnsi="Arial" w:cs="Arial"/>
                <w:iCs/>
                <w:kern w:val="2"/>
                <w:sz w:val="18"/>
                <w:lang w:eastAsia="zh-CN"/>
              </w:rPr>
              <w:t>and</w:t>
            </w:r>
            <w:r w:rsidR="00126145">
              <w:rPr>
                <w:rFonts w:ascii="Arial" w:eastAsiaTheme="minorEastAsia" w:hAnsi="Arial" w:cs="Arial"/>
                <w:iCs/>
                <w:kern w:val="2"/>
                <w:sz w:val="18"/>
                <w:lang w:eastAsia="zh-CN"/>
              </w:rPr>
              <w:t xml:space="preserve"> optionally</w:t>
            </w:r>
            <w:r>
              <w:rPr>
                <w:rFonts w:ascii="Arial" w:eastAsiaTheme="minorEastAsia" w:hAnsi="Arial" w:cs="Arial"/>
                <w:iCs/>
                <w:kern w:val="2"/>
                <w:sz w:val="18"/>
                <w:lang w:eastAsia="zh-CN"/>
              </w:rPr>
              <w:t xml:space="preserve"> </w:t>
            </w:r>
            <w:r w:rsidRPr="002819CC">
              <w:rPr>
                <w:rFonts w:ascii="Arial" w:eastAsiaTheme="minorEastAsia" w:hAnsi="Arial" w:cs="Arial"/>
                <w:iCs/>
                <w:kern w:val="2"/>
                <w:sz w:val="18"/>
                <w:lang w:eastAsia="zh-CN"/>
              </w:rPr>
              <w:t xml:space="preserve">container </w:t>
            </w:r>
            <w:r w:rsidRPr="002819CC">
              <w:rPr>
                <w:rFonts w:ascii="Arial" w:eastAsiaTheme="minorEastAsia" w:hAnsi="Arial" w:cs="Arial" w:hint="eastAsia"/>
                <w:iCs/>
                <w:kern w:val="2"/>
                <w:sz w:val="18"/>
                <w:lang w:eastAsia="zh-CN"/>
              </w:rPr>
              <w:t>o</w:t>
            </w:r>
            <w:r w:rsidRPr="002819CC">
              <w:rPr>
                <w:rFonts w:ascii="Arial" w:eastAsiaTheme="minorEastAsia" w:hAnsi="Arial" w:cs="Arial"/>
                <w:iCs/>
                <w:kern w:val="2"/>
                <w:sz w:val="18"/>
                <w:lang w:eastAsia="zh-CN"/>
              </w:rPr>
              <w:t xml:space="preserve">btained from </w:t>
            </w:r>
            <w:r>
              <w:rPr>
                <w:rFonts w:ascii="Arial" w:eastAsiaTheme="minorEastAsia" w:hAnsi="Arial" w:cs="Arial"/>
                <w:iCs/>
                <w:kern w:val="2"/>
                <w:sz w:val="18"/>
                <w:lang w:eastAsia="zh-CN"/>
              </w:rPr>
              <w:t xml:space="preserve">target </w:t>
            </w:r>
            <w:proofErr w:type="spellStart"/>
            <w:r>
              <w:rPr>
                <w:rFonts w:ascii="Arial" w:eastAsiaTheme="minorEastAsia" w:hAnsi="Arial" w:cs="Arial"/>
                <w:iCs/>
                <w:kern w:val="2"/>
                <w:sz w:val="18"/>
                <w:lang w:eastAsia="zh-CN"/>
              </w:rPr>
              <w:t>PSCell</w:t>
            </w:r>
            <w:proofErr w:type="spellEnd"/>
          </w:p>
        </w:tc>
        <w:tc>
          <w:tcPr>
            <w:tcW w:w="2253" w:type="dxa"/>
          </w:tcPr>
          <w:p w14:paraId="7FFEF0C9" w14:textId="77777777" w:rsidR="00AA636A" w:rsidRPr="002819CC" w:rsidRDefault="00AA636A" w:rsidP="004C17A8">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MO configured by source cell</w:t>
            </w:r>
          </w:p>
        </w:tc>
        <w:tc>
          <w:tcPr>
            <w:tcW w:w="1443" w:type="dxa"/>
          </w:tcPr>
          <w:p w14:paraId="72685031" w14:textId="77777777" w:rsidR="00AA636A" w:rsidRPr="002819CC" w:rsidRDefault="00AA636A" w:rsidP="004C17A8">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hint="eastAsia"/>
                <w:iCs/>
                <w:kern w:val="2"/>
                <w:sz w:val="18"/>
                <w:lang w:eastAsia="zh-CN"/>
              </w:rPr>
              <w:t>P</w:t>
            </w:r>
            <w:r w:rsidRPr="002819CC">
              <w:rPr>
                <w:rFonts w:ascii="Arial" w:eastAsiaTheme="minorEastAsia" w:hAnsi="Arial" w:cs="Arial"/>
                <w:iCs/>
                <w:kern w:val="2"/>
                <w:sz w:val="18"/>
                <w:lang w:eastAsia="zh-CN"/>
              </w:rPr>
              <w:t xml:space="preserve">arallel </w:t>
            </w:r>
            <w:r>
              <w:rPr>
                <w:rFonts w:ascii="Arial" w:eastAsiaTheme="minorEastAsia" w:hAnsi="Arial" w:cs="Arial"/>
                <w:iCs/>
                <w:kern w:val="2"/>
                <w:sz w:val="18"/>
                <w:lang w:eastAsia="zh-CN"/>
              </w:rPr>
              <w:t>p</w:t>
            </w:r>
            <w:r w:rsidRPr="002819CC">
              <w:rPr>
                <w:rFonts w:ascii="Arial" w:eastAsiaTheme="minorEastAsia" w:hAnsi="Arial" w:cs="Arial"/>
                <w:iCs/>
                <w:kern w:val="2"/>
                <w:sz w:val="18"/>
                <w:lang w:eastAsia="zh-CN"/>
              </w:rPr>
              <w:t>rocessing</w:t>
            </w:r>
          </w:p>
        </w:tc>
      </w:tr>
      <w:tr w:rsidR="00AA636A" w:rsidRPr="00787C45" w14:paraId="503981F8" w14:textId="77777777" w:rsidTr="00AA636A">
        <w:tc>
          <w:tcPr>
            <w:tcW w:w="1304" w:type="dxa"/>
          </w:tcPr>
          <w:p w14:paraId="33B7319B" w14:textId="1831B70B" w:rsidR="00AA636A" w:rsidRPr="00787C45" w:rsidRDefault="00AA636A" w:rsidP="004C17A8">
            <w:pPr>
              <w:snapToGrid w:val="0"/>
              <w:spacing w:after="120"/>
              <w:jc w:val="both"/>
              <w:rPr>
                <w:rFonts w:ascii="Arial" w:eastAsiaTheme="minorEastAsia" w:hAnsi="Arial" w:cs="Arial"/>
                <w:iCs/>
                <w:color w:val="FF0000"/>
                <w:kern w:val="2"/>
                <w:sz w:val="18"/>
                <w:lang w:eastAsia="zh-CN"/>
              </w:rPr>
            </w:pPr>
            <w:r>
              <w:rPr>
                <w:rFonts w:ascii="Arial" w:eastAsiaTheme="minorEastAsia" w:hAnsi="Arial" w:cs="Arial" w:hint="eastAsia"/>
                <w:iCs/>
                <w:kern w:val="2"/>
                <w:sz w:val="18"/>
                <w:lang w:eastAsia="zh-CN"/>
              </w:rPr>
              <w:t>C</w:t>
            </w:r>
            <w:r>
              <w:rPr>
                <w:rFonts w:ascii="Arial" w:eastAsiaTheme="minorEastAsia" w:hAnsi="Arial" w:cs="Arial"/>
                <w:iCs/>
                <w:kern w:val="2"/>
                <w:sz w:val="18"/>
                <w:lang w:eastAsia="zh-CN"/>
              </w:rPr>
              <w:t>ase 2</w:t>
            </w:r>
            <w:r>
              <w:rPr>
                <w:rFonts w:ascii="Arial" w:eastAsiaTheme="minorEastAsia" w:hAnsi="Arial" w:cs="Arial" w:hint="eastAsia"/>
                <w:iCs/>
                <w:kern w:val="2"/>
                <w:sz w:val="18"/>
                <w:lang w:eastAsia="zh-CN"/>
              </w:rPr>
              <w:t>:</w:t>
            </w:r>
          </w:p>
        </w:tc>
        <w:tc>
          <w:tcPr>
            <w:tcW w:w="1657" w:type="dxa"/>
          </w:tcPr>
          <w:p w14:paraId="7E523647" w14:textId="21BB9105" w:rsidR="00AA636A" w:rsidRPr="00787C45" w:rsidRDefault="00AA636A" w:rsidP="004C17A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hint="eastAsia"/>
                <w:iCs/>
                <w:color w:val="FF0000"/>
                <w:kern w:val="2"/>
                <w:sz w:val="18"/>
                <w:lang w:eastAsia="zh-CN"/>
              </w:rPr>
              <w:t>U</w:t>
            </w:r>
            <w:r w:rsidRPr="00787C45">
              <w:rPr>
                <w:rFonts w:ascii="Arial" w:eastAsiaTheme="minorEastAsia" w:hAnsi="Arial" w:cs="Arial"/>
                <w:iCs/>
                <w:color w:val="FF0000"/>
                <w:kern w:val="2"/>
                <w:sz w:val="18"/>
                <w:lang w:eastAsia="zh-CN"/>
              </w:rPr>
              <w:t>nknown</w:t>
            </w:r>
          </w:p>
        </w:tc>
        <w:tc>
          <w:tcPr>
            <w:tcW w:w="2979" w:type="dxa"/>
          </w:tcPr>
          <w:p w14:paraId="32F94239" w14:textId="77777777" w:rsidR="00AA636A" w:rsidRPr="00787C45" w:rsidRDefault="00AA636A" w:rsidP="004C17A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 xml:space="preserve">MO configured by source cell and container </w:t>
            </w:r>
            <w:r w:rsidRPr="00787C45">
              <w:rPr>
                <w:rFonts w:ascii="Arial" w:eastAsiaTheme="minorEastAsia" w:hAnsi="Arial" w:cs="Arial" w:hint="eastAsia"/>
                <w:iCs/>
                <w:color w:val="FF0000"/>
                <w:kern w:val="2"/>
                <w:sz w:val="18"/>
                <w:lang w:eastAsia="zh-CN"/>
              </w:rPr>
              <w:t>o</w:t>
            </w:r>
            <w:r w:rsidRPr="00787C45">
              <w:rPr>
                <w:rFonts w:ascii="Arial" w:eastAsiaTheme="minorEastAsia" w:hAnsi="Arial" w:cs="Arial"/>
                <w:iCs/>
                <w:color w:val="FF0000"/>
                <w:kern w:val="2"/>
                <w:sz w:val="18"/>
                <w:lang w:eastAsia="zh-CN"/>
              </w:rPr>
              <w:t xml:space="preserve">btained from target </w:t>
            </w:r>
            <w:proofErr w:type="spellStart"/>
            <w:r w:rsidRPr="00787C45">
              <w:rPr>
                <w:rFonts w:ascii="Arial" w:eastAsiaTheme="minorEastAsia" w:hAnsi="Arial" w:cs="Arial"/>
                <w:iCs/>
                <w:color w:val="FF0000"/>
                <w:kern w:val="2"/>
                <w:sz w:val="18"/>
                <w:lang w:eastAsia="zh-CN"/>
              </w:rPr>
              <w:t>PCell</w:t>
            </w:r>
            <w:proofErr w:type="spellEnd"/>
          </w:p>
        </w:tc>
        <w:tc>
          <w:tcPr>
            <w:tcW w:w="2253" w:type="dxa"/>
          </w:tcPr>
          <w:p w14:paraId="1F6E4513" w14:textId="77777777" w:rsidR="00AA636A" w:rsidRPr="00787C45" w:rsidRDefault="00AA636A" w:rsidP="004C17A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 xml:space="preserve">container </w:t>
            </w:r>
            <w:r w:rsidRPr="00787C45">
              <w:rPr>
                <w:rFonts w:ascii="Arial" w:eastAsiaTheme="minorEastAsia" w:hAnsi="Arial" w:cs="Arial" w:hint="eastAsia"/>
                <w:iCs/>
                <w:color w:val="FF0000"/>
                <w:kern w:val="2"/>
                <w:sz w:val="18"/>
                <w:lang w:eastAsia="zh-CN"/>
              </w:rPr>
              <w:t>o</w:t>
            </w:r>
            <w:r w:rsidRPr="00787C45">
              <w:rPr>
                <w:rFonts w:ascii="Arial" w:eastAsiaTheme="minorEastAsia" w:hAnsi="Arial" w:cs="Arial"/>
                <w:iCs/>
                <w:color w:val="FF0000"/>
                <w:kern w:val="2"/>
                <w:sz w:val="18"/>
                <w:lang w:eastAsia="zh-CN"/>
              </w:rPr>
              <w:t xml:space="preserve">btained from target </w:t>
            </w:r>
            <w:proofErr w:type="spellStart"/>
            <w:r w:rsidRPr="00787C45">
              <w:rPr>
                <w:rFonts w:ascii="Arial" w:eastAsiaTheme="minorEastAsia" w:hAnsi="Arial" w:cs="Arial"/>
                <w:iCs/>
                <w:color w:val="FF0000"/>
                <w:kern w:val="2"/>
                <w:sz w:val="18"/>
                <w:lang w:eastAsia="zh-CN"/>
              </w:rPr>
              <w:t>PCell</w:t>
            </w:r>
            <w:proofErr w:type="spellEnd"/>
          </w:p>
        </w:tc>
        <w:tc>
          <w:tcPr>
            <w:tcW w:w="1443" w:type="dxa"/>
          </w:tcPr>
          <w:p w14:paraId="645C9E80" w14:textId="77777777" w:rsidR="00AA636A" w:rsidRPr="00787C45" w:rsidRDefault="00AA636A" w:rsidP="004C17A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Sequential processing</w:t>
            </w:r>
          </w:p>
        </w:tc>
      </w:tr>
      <w:tr w:rsidR="00AA636A" w:rsidRPr="00787C45" w14:paraId="7E597908" w14:textId="77777777" w:rsidTr="00AA636A">
        <w:tc>
          <w:tcPr>
            <w:tcW w:w="1304" w:type="dxa"/>
          </w:tcPr>
          <w:p w14:paraId="37654BCD" w14:textId="7570B863" w:rsidR="00AA636A" w:rsidRPr="00787C45" w:rsidRDefault="00AA636A" w:rsidP="004C17A8">
            <w:pPr>
              <w:snapToGrid w:val="0"/>
              <w:spacing w:after="120"/>
              <w:jc w:val="both"/>
              <w:rPr>
                <w:rFonts w:ascii="Arial" w:eastAsiaTheme="minorEastAsia" w:hAnsi="Arial" w:cs="Arial"/>
                <w:iCs/>
                <w:color w:val="FF0000"/>
                <w:kern w:val="2"/>
                <w:sz w:val="18"/>
                <w:lang w:eastAsia="zh-CN"/>
              </w:rPr>
            </w:pPr>
            <w:r>
              <w:rPr>
                <w:rFonts w:ascii="Arial" w:eastAsiaTheme="minorEastAsia" w:hAnsi="Arial" w:cs="Arial" w:hint="eastAsia"/>
                <w:iCs/>
                <w:kern w:val="2"/>
                <w:sz w:val="18"/>
                <w:lang w:eastAsia="zh-CN"/>
              </w:rPr>
              <w:t>C</w:t>
            </w:r>
            <w:r>
              <w:rPr>
                <w:rFonts w:ascii="Arial" w:eastAsiaTheme="minorEastAsia" w:hAnsi="Arial" w:cs="Arial"/>
                <w:iCs/>
                <w:kern w:val="2"/>
                <w:sz w:val="18"/>
                <w:lang w:eastAsia="zh-CN"/>
              </w:rPr>
              <w:t>ase 3</w:t>
            </w:r>
            <w:r>
              <w:rPr>
                <w:rFonts w:ascii="Arial" w:eastAsiaTheme="minorEastAsia" w:hAnsi="Arial" w:cs="Arial" w:hint="eastAsia"/>
                <w:iCs/>
                <w:kern w:val="2"/>
                <w:sz w:val="18"/>
                <w:lang w:eastAsia="zh-CN"/>
              </w:rPr>
              <w:t>:</w:t>
            </w:r>
          </w:p>
        </w:tc>
        <w:tc>
          <w:tcPr>
            <w:tcW w:w="1657" w:type="dxa"/>
          </w:tcPr>
          <w:p w14:paraId="493BEF65" w14:textId="15F6C80D" w:rsidR="00AA636A" w:rsidRPr="00787C45" w:rsidRDefault="00AA636A" w:rsidP="004C17A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hint="eastAsia"/>
                <w:iCs/>
                <w:color w:val="FF0000"/>
                <w:kern w:val="2"/>
                <w:sz w:val="18"/>
                <w:lang w:eastAsia="zh-CN"/>
              </w:rPr>
              <w:t>U</w:t>
            </w:r>
            <w:r w:rsidRPr="00787C45">
              <w:rPr>
                <w:rFonts w:ascii="Arial" w:eastAsiaTheme="minorEastAsia" w:hAnsi="Arial" w:cs="Arial"/>
                <w:iCs/>
                <w:color w:val="FF0000"/>
                <w:kern w:val="2"/>
                <w:sz w:val="18"/>
                <w:lang w:eastAsia="zh-CN"/>
              </w:rPr>
              <w:t>nknown</w:t>
            </w:r>
          </w:p>
        </w:tc>
        <w:tc>
          <w:tcPr>
            <w:tcW w:w="2979" w:type="dxa"/>
          </w:tcPr>
          <w:p w14:paraId="1B5BC98A" w14:textId="77777777" w:rsidR="00AA636A" w:rsidRPr="00787C45" w:rsidRDefault="00AA636A" w:rsidP="004C17A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 xml:space="preserve">container </w:t>
            </w:r>
            <w:r w:rsidRPr="00787C45">
              <w:rPr>
                <w:rFonts w:ascii="Arial" w:eastAsiaTheme="minorEastAsia" w:hAnsi="Arial" w:cs="Arial" w:hint="eastAsia"/>
                <w:iCs/>
                <w:color w:val="FF0000"/>
                <w:kern w:val="2"/>
                <w:sz w:val="18"/>
                <w:lang w:eastAsia="zh-CN"/>
              </w:rPr>
              <w:t>o</w:t>
            </w:r>
            <w:r w:rsidRPr="00787C45">
              <w:rPr>
                <w:rFonts w:ascii="Arial" w:eastAsiaTheme="minorEastAsia" w:hAnsi="Arial" w:cs="Arial"/>
                <w:iCs/>
                <w:color w:val="FF0000"/>
                <w:kern w:val="2"/>
                <w:sz w:val="18"/>
                <w:lang w:eastAsia="zh-CN"/>
              </w:rPr>
              <w:t xml:space="preserve">btained from target </w:t>
            </w:r>
            <w:proofErr w:type="spellStart"/>
            <w:r w:rsidRPr="00787C45">
              <w:rPr>
                <w:rFonts w:ascii="Arial" w:eastAsiaTheme="minorEastAsia" w:hAnsi="Arial" w:cs="Arial"/>
                <w:iCs/>
                <w:color w:val="FF0000"/>
                <w:kern w:val="2"/>
                <w:sz w:val="18"/>
                <w:lang w:eastAsia="zh-CN"/>
              </w:rPr>
              <w:t>PCell</w:t>
            </w:r>
            <w:proofErr w:type="spellEnd"/>
          </w:p>
        </w:tc>
        <w:tc>
          <w:tcPr>
            <w:tcW w:w="2253" w:type="dxa"/>
          </w:tcPr>
          <w:p w14:paraId="2B4F706D" w14:textId="77777777" w:rsidR="00AA636A" w:rsidRPr="00787C45" w:rsidRDefault="00AA636A" w:rsidP="004C17A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 xml:space="preserve">container </w:t>
            </w:r>
            <w:r w:rsidRPr="00787C45">
              <w:rPr>
                <w:rFonts w:ascii="Arial" w:eastAsiaTheme="minorEastAsia" w:hAnsi="Arial" w:cs="Arial" w:hint="eastAsia"/>
                <w:iCs/>
                <w:color w:val="FF0000"/>
                <w:kern w:val="2"/>
                <w:sz w:val="18"/>
                <w:lang w:eastAsia="zh-CN"/>
              </w:rPr>
              <w:t>o</w:t>
            </w:r>
            <w:r w:rsidRPr="00787C45">
              <w:rPr>
                <w:rFonts w:ascii="Arial" w:eastAsiaTheme="minorEastAsia" w:hAnsi="Arial" w:cs="Arial"/>
                <w:iCs/>
                <w:color w:val="FF0000"/>
                <w:kern w:val="2"/>
                <w:sz w:val="18"/>
                <w:lang w:eastAsia="zh-CN"/>
              </w:rPr>
              <w:t xml:space="preserve">btained from target </w:t>
            </w:r>
            <w:proofErr w:type="spellStart"/>
            <w:r w:rsidRPr="00787C45">
              <w:rPr>
                <w:rFonts w:ascii="Arial" w:eastAsiaTheme="minorEastAsia" w:hAnsi="Arial" w:cs="Arial"/>
                <w:iCs/>
                <w:color w:val="FF0000"/>
                <w:kern w:val="2"/>
                <w:sz w:val="18"/>
                <w:lang w:eastAsia="zh-CN"/>
              </w:rPr>
              <w:t>PCell</w:t>
            </w:r>
            <w:proofErr w:type="spellEnd"/>
          </w:p>
        </w:tc>
        <w:tc>
          <w:tcPr>
            <w:tcW w:w="1443" w:type="dxa"/>
          </w:tcPr>
          <w:p w14:paraId="2198CF67" w14:textId="77777777" w:rsidR="00AA636A" w:rsidRPr="00787C45" w:rsidRDefault="00AA636A" w:rsidP="004C17A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Sequential processing</w:t>
            </w:r>
          </w:p>
        </w:tc>
      </w:tr>
      <w:tr w:rsidR="00AA636A" w14:paraId="1E6F8956" w14:textId="77777777" w:rsidTr="00AA636A">
        <w:tc>
          <w:tcPr>
            <w:tcW w:w="1304" w:type="dxa"/>
          </w:tcPr>
          <w:p w14:paraId="2D5A5D6B" w14:textId="3664A809" w:rsidR="00AA636A" w:rsidRPr="002819CC" w:rsidRDefault="00AA636A" w:rsidP="004C17A8">
            <w:pPr>
              <w:snapToGrid w:val="0"/>
              <w:spacing w:after="120"/>
              <w:jc w:val="both"/>
              <w:rPr>
                <w:rFonts w:ascii="Arial" w:eastAsiaTheme="minorEastAsia" w:hAnsi="Arial" w:cs="Arial"/>
                <w:iCs/>
                <w:kern w:val="2"/>
                <w:sz w:val="18"/>
                <w:lang w:eastAsia="zh-CN"/>
              </w:rPr>
            </w:pPr>
            <w:r>
              <w:rPr>
                <w:rFonts w:ascii="Arial" w:eastAsiaTheme="minorEastAsia" w:hAnsi="Arial" w:cs="Arial" w:hint="eastAsia"/>
                <w:iCs/>
                <w:kern w:val="2"/>
                <w:sz w:val="18"/>
                <w:lang w:eastAsia="zh-CN"/>
              </w:rPr>
              <w:t>C</w:t>
            </w:r>
            <w:r>
              <w:rPr>
                <w:rFonts w:ascii="Arial" w:eastAsiaTheme="minorEastAsia" w:hAnsi="Arial" w:cs="Arial"/>
                <w:iCs/>
                <w:kern w:val="2"/>
                <w:sz w:val="18"/>
                <w:lang w:eastAsia="zh-CN"/>
              </w:rPr>
              <w:t>ase 4</w:t>
            </w:r>
            <w:r>
              <w:rPr>
                <w:rFonts w:ascii="Arial" w:eastAsiaTheme="minorEastAsia" w:hAnsi="Arial" w:cs="Arial" w:hint="eastAsia"/>
                <w:iCs/>
                <w:kern w:val="2"/>
                <w:sz w:val="18"/>
                <w:lang w:eastAsia="zh-CN"/>
              </w:rPr>
              <w:t>:</w:t>
            </w:r>
          </w:p>
        </w:tc>
        <w:tc>
          <w:tcPr>
            <w:tcW w:w="1657" w:type="dxa"/>
          </w:tcPr>
          <w:p w14:paraId="49852736" w14:textId="4419D056" w:rsidR="00AA636A" w:rsidRPr="002819CC" w:rsidRDefault="00AA636A" w:rsidP="004C17A8">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hint="eastAsia"/>
                <w:iCs/>
                <w:kern w:val="2"/>
                <w:sz w:val="18"/>
                <w:lang w:eastAsia="zh-CN"/>
              </w:rPr>
              <w:t>U</w:t>
            </w:r>
            <w:r w:rsidRPr="002819CC">
              <w:rPr>
                <w:rFonts w:ascii="Arial" w:eastAsiaTheme="minorEastAsia" w:hAnsi="Arial" w:cs="Arial"/>
                <w:iCs/>
                <w:kern w:val="2"/>
                <w:sz w:val="18"/>
                <w:lang w:eastAsia="zh-CN"/>
              </w:rPr>
              <w:t>nknown</w:t>
            </w:r>
          </w:p>
        </w:tc>
        <w:tc>
          <w:tcPr>
            <w:tcW w:w="2979" w:type="dxa"/>
          </w:tcPr>
          <w:p w14:paraId="143E0D79" w14:textId="77777777" w:rsidR="00AA636A" w:rsidRPr="002819CC" w:rsidRDefault="00AA636A" w:rsidP="004C17A8">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MO configured by source cell</w:t>
            </w:r>
          </w:p>
        </w:tc>
        <w:tc>
          <w:tcPr>
            <w:tcW w:w="2253" w:type="dxa"/>
          </w:tcPr>
          <w:p w14:paraId="2B97A00B" w14:textId="77777777" w:rsidR="00AA636A" w:rsidRPr="002819CC" w:rsidRDefault="00AA636A" w:rsidP="004C17A8">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MO configured by source cell</w:t>
            </w:r>
          </w:p>
        </w:tc>
        <w:tc>
          <w:tcPr>
            <w:tcW w:w="1443" w:type="dxa"/>
          </w:tcPr>
          <w:p w14:paraId="72E38B9A" w14:textId="77777777" w:rsidR="00AA636A" w:rsidRPr="002819CC" w:rsidRDefault="00AA636A" w:rsidP="004C17A8">
            <w:pPr>
              <w:snapToGrid w:val="0"/>
              <w:spacing w:after="120"/>
              <w:jc w:val="both"/>
              <w:rPr>
                <w:rFonts w:ascii="Arial" w:eastAsiaTheme="minorEastAsia" w:hAnsi="Arial" w:cs="Arial"/>
                <w:iCs/>
                <w:kern w:val="2"/>
                <w:sz w:val="18"/>
                <w:lang w:eastAsia="zh-CN"/>
              </w:rPr>
            </w:pPr>
            <w:r>
              <w:rPr>
                <w:rFonts w:ascii="Arial" w:eastAsiaTheme="minorEastAsia" w:hAnsi="Arial" w:cs="Arial" w:hint="eastAsia"/>
                <w:iCs/>
                <w:kern w:val="2"/>
                <w:sz w:val="18"/>
                <w:lang w:eastAsia="zh-CN"/>
              </w:rPr>
              <w:t>P</w:t>
            </w:r>
            <w:r>
              <w:rPr>
                <w:rFonts w:ascii="Arial" w:eastAsiaTheme="minorEastAsia" w:hAnsi="Arial" w:cs="Arial"/>
                <w:iCs/>
                <w:kern w:val="2"/>
                <w:sz w:val="18"/>
                <w:lang w:eastAsia="zh-CN"/>
              </w:rPr>
              <w:t>arallel processing</w:t>
            </w:r>
          </w:p>
        </w:tc>
      </w:tr>
      <w:tr w:rsidR="00AA636A" w14:paraId="1836DA71" w14:textId="77777777" w:rsidTr="00AA636A">
        <w:tc>
          <w:tcPr>
            <w:tcW w:w="1304" w:type="dxa"/>
          </w:tcPr>
          <w:p w14:paraId="7044BF86" w14:textId="356CA67D" w:rsidR="00AA636A" w:rsidRDefault="00AA636A" w:rsidP="004C17A8">
            <w:pPr>
              <w:snapToGrid w:val="0"/>
              <w:spacing w:after="120"/>
              <w:jc w:val="both"/>
              <w:rPr>
                <w:rFonts w:ascii="Arial" w:eastAsiaTheme="minorEastAsia" w:hAnsi="Arial" w:cs="Arial"/>
                <w:iCs/>
                <w:kern w:val="2"/>
                <w:sz w:val="18"/>
                <w:lang w:eastAsia="zh-CN"/>
              </w:rPr>
            </w:pPr>
            <w:r>
              <w:rPr>
                <w:rFonts w:ascii="Arial" w:eastAsiaTheme="minorEastAsia" w:hAnsi="Arial" w:cs="Arial" w:hint="eastAsia"/>
                <w:iCs/>
                <w:kern w:val="2"/>
                <w:sz w:val="18"/>
                <w:lang w:eastAsia="zh-CN"/>
              </w:rPr>
              <w:t>C</w:t>
            </w:r>
            <w:r>
              <w:rPr>
                <w:rFonts w:ascii="Arial" w:eastAsiaTheme="minorEastAsia" w:hAnsi="Arial" w:cs="Arial"/>
                <w:iCs/>
                <w:kern w:val="2"/>
                <w:sz w:val="18"/>
                <w:lang w:eastAsia="zh-CN"/>
              </w:rPr>
              <w:t>ase 5</w:t>
            </w:r>
            <w:r>
              <w:rPr>
                <w:rFonts w:ascii="Arial" w:eastAsiaTheme="minorEastAsia" w:hAnsi="Arial" w:cs="Arial" w:hint="eastAsia"/>
                <w:iCs/>
                <w:kern w:val="2"/>
                <w:sz w:val="18"/>
                <w:lang w:eastAsia="zh-CN"/>
              </w:rPr>
              <w:t>:</w:t>
            </w:r>
          </w:p>
        </w:tc>
        <w:tc>
          <w:tcPr>
            <w:tcW w:w="1657" w:type="dxa"/>
          </w:tcPr>
          <w:p w14:paraId="37F45B6B" w14:textId="7EBE941B" w:rsidR="00AA636A" w:rsidRPr="002819CC" w:rsidRDefault="00AA636A" w:rsidP="004C17A8">
            <w:pPr>
              <w:snapToGrid w:val="0"/>
              <w:spacing w:after="120"/>
              <w:jc w:val="both"/>
              <w:rPr>
                <w:rFonts w:ascii="Arial" w:eastAsiaTheme="minorEastAsia" w:hAnsi="Arial" w:cs="Arial"/>
                <w:iCs/>
                <w:kern w:val="2"/>
                <w:sz w:val="18"/>
                <w:lang w:eastAsia="zh-CN"/>
              </w:rPr>
            </w:pPr>
            <w:r>
              <w:rPr>
                <w:rFonts w:ascii="Arial" w:eastAsiaTheme="minorEastAsia" w:hAnsi="Arial" w:cs="Arial" w:hint="eastAsia"/>
                <w:iCs/>
                <w:kern w:val="2"/>
                <w:sz w:val="18"/>
                <w:lang w:eastAsia="zh-CN"/>
              </w:rPr>
              <w:t>U</w:t>
            </w:r>
            <w:r>
              <w:rPr>
                <w:rFonts w:ascii="Arial" w:eastAsiaTheme="minorEastAsia" w:hAnsi="Arial" w:cs="Arial"/>
                <w:iCs/>
                <w:kern w:val="2"/>
                <w:sz w:val="18"/>
                <w:lang w:eastAsia="zh-CN"/>
              </w:rPr>
              <w:t>nknown</w:t>
            </w:r>
          </w:p>
        </w:tc>
        <w:tc>
          <w:tcPr>
            <w:tcW w:w="2979" w:type="dxa"/>
          </w:tcPr>
          <w:p w14:paraId="3463F409" w14:textId="77777777" w:rsidR="00AA636A" w:rsidRPr="002819CC" w:rsidRDefault="00AA636A" w:rsidP="004C17A8">
            <w:pPr>
              <w:snapToGrid w:val="0"/>
              <w:spacing w:after="120"/>
              <w:jc w:val="both"/>
              <w:rPr>
                <w:rFonts w:ascii="Arial" w:eastAsiaTheme="minorEastAsia" w:hAnsi="Arial" w:cs="Arial"/>
                <w:iCs/>
                <w:kern w:val="2"/>
                <w:sz w:val="18"/>
                <w:lang w:eastAsia="zh-CN"/>
              </w:rPr>
            </w:pPr>
            <w:r>
              <w:rPr>
                <w:rFonts w:ascii="Arial" w:eastAsiaTheme="minorEastAsia" w:hAnsi="Arial" w:cs="Arial"/>
                <w:iCs/>
                <w:kern w:val="2"/>
                <w:sz w:val="18"/>
                <w:lang w:eastAsia="zh-CN"/>
              </w:rPr>
              <w:t>nowhere</w:t>
            </w:r>
          </w:p>
        </w:tc>
        <w:tc>
          <w:tcPr>
            <w:tcW w:w="2253" w:type="dxa"/>
          </w:tcPr>
          <w:p w14:paraId="7995C0C7" w14:textId="77777777" w:rsidR="00AA636A" w:rsidRPr="002819CC" w:rsidRDefault="00AA636A" w:rsidP="004C17A8">
            <w:pPr>
              <w:snapToGrid w:val="0"/>
              <w:spacing w:after="120"/>
              <w:jc w:val="both"/>
              <w:rPr>
                <w:rFonts w:ascii="Arial" w:eastAsiaTheme="minorEastAsia" w:hAnsi="Arial" w:cs="Arial"/>
                <w:iCs/>
                <w:kern w:val="2"/>
                <w:sz w:val="18"/>
                <w:lang w:eastAsia="zh-CN"/>
              </w:rPr>
            </w:pPr>
            <w:r>
              <w:rPr>
                <w:rFonts w:ascii="Arial" w:eastAsiaTheme="minorEastAsia" w:hAnsi="Arial" w:cs="Arial"/>
                <w:iCs/>
                <w:kern w:val="2"/>
                <w:sz w:val="18"/>
                <w:lang w:eastAsia="zh-CN"/>
              </w:rPr>
              <w:t>Assuming 5ms SSB periodicity</w:t>
            </w:r>
          </w:p>
        </w:tc>
        <w:tc>
          <w:tcPr>
            <w:tcW w:w="1443" w:type="dxa"/>
          </w:tcPr>
          <w:p w14:paraId="01118563" w14:textId="77777777" w:rsidR="00AA636A" w:rsidRDefault="00AA636A" w:rsidP="004C17A8">
            <w:pPr>
              <w:snapToGrid w:val="0"/>
              <w:spacing w:after="120"/>
              <w:jc w:val="both"/>
              <w:rPr>
                <w:rFonts w:ascii="Arial" w:eastAsiaTheme="minorEastAsia" w:hAnsi="Arial" w:cs="Arial"/>
                <w:iCs/>
                <w:kern w:val="2"/>
                <w:sz w:val="18"/>
                <w:lang w:eastAsia="zh-CN"/>
              </w:rPr>
            </w:pPr>
            <w:r>
              <w:rPr>
                <w:rFonts w:ascii="Arial" w:eastAsiaTheme="minorEastAsia" w:hAnsi="Arial" w:cs="Arial" w:hint="eastAsia"/>
                <w:iCs/>
                <w:kern w:val="2"/>
                <w:sz w:val="18"/>
                <w:lang w:eastAsia="zh-CN"/>
              </w:rPr>
              <w:t>P</w:t>
            </w:r>
            <w:r>
              <w:rPr>
                <w:rFonts w:ascii="Arial" w:eastAsiaTheme="minorEastAsia" w:hAnsi="Arial" w:cs="Arial"/>
                <w:iCs/>
                <w:kern w:val="2"/>
                <w:sz w:val="18"/>
                <w:lang w:eastAsia="zh-CN"/>
              </w:rPr>
              <w:t>arallel processing</w:t>
            </w:r>
          </w:p>
        </w:tc>
      </w:tr>
    </w:tbl>
    <w:p w14:paraId="0B66F2BA" w14:textId="77777777" w:rsidR="00B07150" w:rsidRDefault="00B07150" w:rsidP="00B07150">
      <w:pPr>
        <w:overflowPunct/>
        <w:autoSpaceDE/>
        <w:autoSpaceDN/>
        <w:adjustRightInd/>
        <w:jc w:val="both"/>
        <w:textAlignment w:val="auto"/>
        <w:rPr>
          <w:rFonts w:eastAsia="宋体"/>
          <w:lang w:eastAsia="zh-CN"/>
        </w:rPr>
      </w:pPr>
    </w:p>
    <w:p w14:paraId="19609106" w14:textId="6A37CBB2" w:rsidR="007C7E81" w:rsidRDefault="00E12D53" w:rsidP="0057272F">
      <w:pPr>
        <w:overflowPunct/>
        <w:autoSpaceDE/>
        <w:autoSpaceDN/>
        <w:adjustRightInd/>
        <w:jc w:val="both"/>
        <w:textAlignment w:val="auto"/>
        <w:rPr>
          <w:rFonts w:eastAsia="宋体"/>
          <w:lang w:eastAsia="zh-CN"/>
        </w:rPr>
      </w:pPr>
      <w:r>
        <w:rPr>
          <w:rFonts w:eastAsia="宋体"/>
          <w:lang w:eastAsia="zh-CN"/>
        </w:rPr>
        <w:t>I</w:t>
      </w:r>
      <w:r w:rsidR="00AA74AA">
        <w:rPr>
          <w:rFonts w:eastAsia="宋体"/>
          <w:lang w:eastAsia="zh-CN"/>
        </w:rPr>
        <w:t xml:space="preserve">n our understanding, </w:t>
      </w:r>
      <w:r w:rsidR="00A85C16">
        <w:rPr>
          <w:rFonts w:eastAsia="宋体"/>
          <w:lang w:eastAsia="zh-CN"/>
        </w:rPr>
        <w:t>the issues are</w:t>
      </w:r>
    </w:p>
    <w:p w14:paraId="5988D87A" w14:textId="411F5633" w:rsidR="007C7E81" w:rsidRPr="00877929" w:rsidRDefault="007C7E81" w:rsidP="00877929">
      <w:pPr>
        <w:pStyle w:val="ab"/>
        <w:numPr>
          <w:ilvl w:val="0"/>
          <w:numId w:val="7"/>
        </w:numPr>
        <w:overflowPunct/>
        <w:autoSpaceDE/>
        <w:autoSpaceDN/>
        <w:adjustRightInd/>
        <w:jc w:val="both"/>
        <w:textAlignment w:val="auto"/>
        <w:rPr>
          <w:lang w:eastAsia="zh-CN"/>
        </w:rPr>
      </w:pPr>
      <w:r w:rsidRPr="00877929">
        <w:rPr>
          <w:lang w:eastAsia="zh-CN"/>
        </w:rPr>
        <w:t xml:space="preserve">Firstly, </w:t>
      </w:r>
      <w:r w:rsidR="00AA74AA" w:rsidRPr="00877929">
        <w:rPr>
          <w:lang w:eastAsia="zh-CN"/>
        </w:rPr>
        <w:t xml:space="preserve">the MO of source </w:t>
      </w:r>
      <w:proofErr w:type="spellStart"/>
      <w:r w:rsidR="00AA74AA" w:rsidRPr="00877929">
        <w:rPr>
          <w:lang w:eastAsia="zh-CN"/>
        </w:rPr>
        <w:t>PCell</w:t>
      </w:r>
      <w:proofErr w:type="spellEnd"/>
      <w:r w:rsidR="00D369F1" w:rsidRPr="00877929">
        <w:rPr>
          <w:lang w:eastAsia="zh-CN"/>
        </w:rPr>
        <w:t xml:space="preserve"> </w:t>
      </w:r>
      <w:r w:rsidR="00D776CD" w:rsidRPr="00877929">
        <w:rPr>
          <w:lang w:eastAsia="zh-CN"/>
        </w:rPr>
        <w:t>p</w:t>
      </w:r>
      <w:r w:rsidR="00D369F1" w:rsidRPr="00877929">
        <w:rPr>
          <w:lang w:eastAsia="zh-CN"/>
        </w:rPr>
        <w:t>rovid</w:t>
      </w:r>
      <w:r w:rsidR="00D776CD" w:rsidRPr="00877929">
        <w:rPr>
          <w:lang w:eastAsia="zh-CN"/>
        </w:rPr>
        <w:t>ing</w:t>
      </w:r>
      <w:r w:rsidR="00D369F1" w:rsidRPr="00877929">
        <w:rPr>
          <w:lang w:eastAsia="zh-CN"/>
        </w:rPr>
        <w:t xml:space="preserve"> </w:t>
      </w:r>
      <w:r w:rsidR="00EA2E63" w:rsidRPr="00877929">
        <w:rPr>
          <w:lang w:eastAsia="zh-CN"/>
        </w:rPr>
        <w:t xml:space="preserve">target </w:t>
      </w:r>
      <w:proofErr w:type="spellStart"/>
      <w:r w:rsidR="00EA2E63" w:rsidRPr="00877929">
        <w:rPr>
          <w:lang w:eastAsia="zh-CN"/>
        </w:rPr>
        <w:t>PSCell</w:t>
      </w:r>
      <w:proofErr w:type="spellEnd"/>
      <w:r w:rsidR="00EA2E63" w:rsidRPr="00877929">
        <w:rPr>
          <w:lang w:eastAsia="zh-CN"/>
        </w:rPr>
        <w:t xml:space="preserve"> </w:t>
      </w:r>
      <w:r w:rsidR="00D369F1" w:rsidRPr="00877929">
        <w:rPr>
          <w:lang w:eastAsia="zh-CN"/>
        </w:rPr>
        <w:t xml:space="preserve">SMTC information </w:t>
      </w:r>
      <w:r w:rsidR="00AA74AA" w:rsidRPr="00877929">
        <w:rPr>
          <w:lang w:eastAsia="zh-CN"/>
        </w:rPr>
        <w:t xml:space="preserve">may not be configured to UE </w:t>
      </w:r>
      <w:r w:rsidR="00953A81" w:rsidRPr="00877929">
        <w:rPr>
          <w:lang w:eastAsia="zh-CN"/>
        </w:rPr>
        <w:t xml:space="preserve">before the HO with </w:t>
      </w:r>
      <w:proofErr w:type="spellStart"/>
      <w:r w:rsidR="00953A81" w:rsidRPr="00877929">
        <w:rPr>
          <w:lang w:eastAsia="zh-CN"/>
        </w:rPr>
        <w:t>PSCell</w:t>
      </w:r>
      <w:proofErr w:type="spellEnd"/>
      <w:r w:rsidR="00953A81" w:rsidRPr="00877929">
        <w:rPr>
          <w:lang w:eastAsia="zh-CN"/>
        </w:rPr>
        <w:t xml:space="preserve"> signalling is provided to UE, </w:t>
      </w:r>
      <w:r w:rsidR="00AA74AA" w:rsidRPr="00877929">
        <w:rPr>
          <w:lang w:eastAsia="zh-CN"/>
        </w:rPr>
        <w:t xml:space="preserve">even if source </w:t>
      </w:r>
      <w:proofErr w:type="spellStart"/>
      <w:r w:rsidR="00AA74AA" w:rsidRPr="00877929">
        <w:rPr>
          <w:lang w:eastAsia="zh-CN"/>
        </w:rPr>
        <w:t>PCell</w:t>
      </w:r>
      <w:proofErr w:type="spellEnd"/>
      <w:r w:rsidR="00AA74AA" w:rsidRPr="00877929">
        <w:rPr>
          <w:lang w:eastAsia="zh-CN"/>
        </w:rPr>
        <w:t xml:space="preserve"> has the information about the SFN boundary and SMTC position</w:t>
      </w:r>
      <w:r w:rsidR="00953A81" w:rsidRPr="00877929">
        <w:rPr>
          <w:lang w:eastAsia="zh-CN"/>
        </w:rPr>
        <w:t xml:space="preserve">. </w:t>
      </w:r>
      <w:r w:rsidRPr="00877929">
        <w:rPr>
          <w:lang w:eastAsia="zh-CN"/>
        </w:rPr>
        <w:t xml:space="preserve">Therefore, </w:t>
      </w:r>
      <w:r w:rsidRPr="005A34A7">
        <w:rPr>
          <w:u w:val="single"/>
          <w:lang w:eastAsia="zh-CN"/>
        </w:rPr>
        <w:t xml:space="preserve">even if network knows the timing reference of the target </w:t>
      </w:r>
      <w:proofErr w:type="spellStart"/>
      <w:r w:rsidRPr="005A34A7">
        <w:rPr>
          <w:u w:val="single"/>
          <w:lang w:eastAsia="zh-CN"/>
        </w:rPr>
        <w:t>PCell</w:t>
      </w:r>
      <w:proofErr w:type="spellEnd"/>
      <w:r w:rsidRPr="005A34A7">
        <w:rPr>
          <w:u w:val="single"/>
          <w:lang w:eastAsia="zh-CN"/>
        </w:rPr>
        <w:t>, it may miss the chance to provide UE such information</w:t>
      </w:r>
      <w:r w:rsidR="006974CA" w:rsidRPr="005A34A7">
        <w:rPr>
          <w:u w:val="single"/>
          <w:lang w:eastAsia="zh-CN"/>
        </w:rPr>
        <w:t xml:space="preserve"> via MO configuration</w:t>
      </w:r>
      <w:r w:rsidRPr="005A34A7">
        <w:rPr>
          <w:u w:val="single"/>
          <w:lang w:eastAsia="zh-CN"/>
        </w:rPr>
        <w:t xml:space="preserve"> before the HO command take place.</w:t>
      </w:r>
      <w:r w:rsidR="00AA636A">
        <w:rPr>
          <w:lang w:eastAsia="zh-CN"/>
        </w:rPr>
        <w:t xml:space="preserve"> From Table 1, we see if the </w:t>
      </w:r>
      <w:r w:rsidR="00A2573B">
        <w:rPr>
          <w:lang w:eastAsia="zh-CN"/>
        </w:rPr>
        <w:t>NW</w:t>
      </w:r>
      <w:r w:rsidR="003A750F">
        <w:rPr>
          <w:lang w:eastAsia="zh-CN"/>
        </w:rPr>
        <w:t xml:space="preserve"> </w:t>
      </w:r>
      <w:r w:rsidR="00002600">
        <w:rPr>
          <w:rFonts w:hint="eastAsia"/>
          <w:lang w:eastAsia="zh-CN"/>
        </w:rPr>
        <w:t>mi</w:t>
      </w:r>
      <w:r w:rsidR="00002600">
        <w:rPr>
          <w:lang w:eastAsia="zh-CN"/>
        </w:rPr>
        <w:t xml:space="preserve">ss the chance for the MO </w:t>
      </w:r>
      <w:r w:rsidR="003A750F">
        <w:rPr>
          <w:lang w:eastAsia="zh-CN"/>
        </w:rPr>
        <w:t>configuration</w:t>
      </w:r>
      <w:r w:rsidR="00002600">
        <w:rPr>
          <w:lang w:eastAsia="zh-CN"/>
        </w:rPr>
        <w:t xml:space="preserve">, even if the target </w:t>
      </w:r>
      <w:proofErr w:type="spellStart"/>
      <w:r w:rsidR="00521F95">
        <w:rPr>
          <w:lang w:eastAsia="zh-CN"/>
        </w:rPr>
        <w:t>PSC</w:t>
      </w:r>
      <w:r w:rsidR="00002600">
        <w:rPr>
          <w:lang w:eastAsia="zh-CN"/>
        </w:rPr>
        <w:t>ell</w:t>
      </w:r>
      <w:proofErr w:type="spellEnd"/>
      <w:r w:rsidR="00002600">
        <w:rPr>
          <w:lang w:eastAsia="zh-CN"/>
        </w:rPr>
        <w:t xml:space="preserve"> meets the known condition, UE may still </w:t>
      </w:r>
      <w:proofErr w:type="gramStart"/>
      <w:r w:rsidR="00002600">
        <w:rPr>
          <w:lang w:eastAsia="zh-CN"/>
        </w:rPr>
        <w:t>goes</w:t>
      </w:r>
      <w:proofErr w:type="gramEnd"/>
      <w:r w:rsidR="00002600">
        <w:rPr>
          <w:lang w:eastAsia="zh-CN"/>
        </w:rPr>
        <w:t xml:space="preserve"> to</w:t>
      </w:r>
      <w:r w:rsidR="00A2573B">
        <w:rPr>
          <w:lang w:eastAsia="zh-CN"/>
        </w:rPr>
        <w:t xml:space="preserve"> Case 3,</w:t>
      </w:r>
      <w:r w:rsidR="00F413FD">
        <w:rPr>
          <w:lang w:eastAsia="zh-CN"/>
        </w:rPr>
        <w:t xml:space="preserve"> in which the sequential processing is assumed</w:t>
      </w:r>
      <w:r w:rsidR="00A2573B">
        <w:rPr>
          <w:lang w:eastAsia="zh-CN"/>
        </w:rPr>
        <w:t>.</w:t>
      </w:r>
    </w:p>
    <w:p w14:paraId="302E0F85" w14:textId="6237423F" w:rsidR="0042748B" w:rsidRPr="00877929" w:rsidRDefault="0042748B" w:rsidP="00877929">
      <w:pPr>
        <w:pStyle w:val="ab"/>
        <w:numPr>
          <w:ilvl w:val="0"/>
          <w:numId w:val="7"/>
        </w:numPr>
        <w:overflowPunct/>
        <w:autoSpaceDE/>
        <w:autoSpaceDN/>
        <w:adjustRightInd/>
        <w:jc w:val="both"/>
        <w:textAlignment w:val="auto"/>
        <w:rPr>
          <w:lang w:eastAsia="zh-CN"/>
        </w:rPr>
      </w:pPr>
      <w:r w:rsidRPr="00877929">
        <w:rPr>
          <w:rFonts w:hint="eastAsia"/>
          <w:lang w:eastAsia="zh-CN"/>
        </w:rPr>
        <w:t>S</w:t>
      </w:r>
      <w:r w:rsidRPr="00877929">
        <w:rPr>
          <w:lang w:eastAsia="zh-CN"/>
        </w:rPr>
        <w:t>econdly, if UE receives the corresponding MO configuration, but failed to identify the target cell before the handover command</w:t>
      </w:r>
      <w:r w:rsidR="00841AE6" w:rsidRPr="00877929">
        <w:rPr>
          <w:lang w:eastAsia="zh-CN"/>
        </w:rPr>
        <w:t xml:space="preserve"> is sent</w:t>
      </w:r>
      <w:r w:rsidRPr="00877929">
        <w:rPr>
          <w:lang w:eastAsia="zh-CN"/>
        </w:rPr>
        <w:t xml:space="preserve">, </w:t>
      </w:r>
      <w:r w:rsidR="00841AE6" w:rsidRPr="00877929">
        <w:rPr>
          <w:lang w:eastAsia="zh-CN"/>
        </w:rPr>
        <w:t xml:space="preserve">the UE may use the SMTC configured in the container from target cell, and sequentially perform HO with </w:t>
      </w:r>
      <w:proofErr w:type="spellStart"/>
      <w:r w:rsidR="00841AE6" w:rsidRPr="00877929">
        <w:rPr>
          <w:lang w:eastAsia="zh-CN"/>
        </w:rPr>
        <w:t>PSCell</w:t>
      </w:r>
      <w:proofErr w:type="spellEnd"/>
      <w:r w:rsidR="00841AE6" w:rsidRPr="00877929">
        <w:rPr>
          <w:lang w:eastAsia="zh-CN"/>
        </w:rPr>
        <w:t xml:space="preserve">. Then it would be quite difficult for </w:t>
      </w:r>
      <w:r w:rsidR="00841AE6" w:rsidRPr="00E2471A">
        <w:rPr>
          <w:u w:val="single"/>
          <w:lang w:eastAsia="zh-CN"/>
        </w:rPr>
        <w:t xml:space="preserve">network </w:t>
      </w:r>
      <w:r w:rsidR="00841AE6" w:rsidRPr="00877929">
        <w:rPr>
          <w:lang w:eastAsia="zh-CN"/>
        </w:rPr>
        <w:t>to obtain the information whether UE is performing sequential processing or parallel processing</w:t>
      </w:r>
      <w:r w:rsidR="00FF159F" w:rsidRPr="00877929">
        <w:rPr>
          <w:lang w:eastAsia="zh-CN"/>
        </w:rPr>
        <w:t xml:space="preserve">, since it </w:t>
      </w:r>
      <w:r w:rsidR="00FF159F" w:rsidRPr="00E2471A">
        <w:rPr>
          <w:u w:val="single"/>
          <w:lang w:eastAsia="zh-CN"/>
        </w:rPr>
        <w:t xml:space="preserve">has no information whether </w:t>
      </w:r>
      <w:r w:rsidR="00F84583" w:rsidRPr="00E2471A">
        <w:rPr>
          <w:u w:val="single"/>
          <w:lang w:eastAsia="zh-CN"/>
        </w:rPr>
        <w:t xml:space="preserve">the target </w:t>
      </w:r>
      <w:proofErr w:type="spellStart"/>
      <w:r w:rsidR="00F84583" w:rsidRPr="00E2471A">
        <w:rPr>
          <w:u w:val="single"/>
          <w:lang w:eastAsia="zh-CN"/>
        </w:rPr>
        <w:t>PSCell</w:t>
      </w:r>
      <w:proofErr w:type="spellEnd"/>
      <w:r w:rsidR="00F84583" w:rsidRPr="00E2471A">
        <w:rPr>
          <w:u w:val="single"/>
          <w:lang w:eastAsia="zh-CN"/>
        </w:rPr>
        <w:t xml:space="preserve"> is known or unknown from UE perspective</w:t>
      </w:r>
      <w:r w:rsidR="00DD252C" w:rsidRPr="00E2471A">
        <w:rPr>
          <w:u w:val="single"/>
          <w:lang w:eastAsia="zh-CN"/>
        </w:rPr>
        <w:t>.</w:t>
      </w:r>
      <w:r w:rsidR="00144E59">
        <w:rPr>
          <w:lang w:eastAsia="zh-CN"/>
        </w:rPr>
        <w:t xml:space="preserve"> From Table 2, we see the same </w:t>
      </w:r>
      <w:r w:rsidR="00A043F9">
        <w:rPr>
          <w:lang w:eastAsia="zh-CN"/>
        </w:rPr>
        <w:t>configuration can be provided for case 1 and case 2, but the timeline assumption can be different if different known condition is considered.</w:t>
      </w:r>
    </w:p>
    <w:p w14:paraId="41C17122" w14:textId="27575E82" w:rsidR="00783BAA" w:rsidRDefault="00A85C16" w:rsidP="00B07150">
      <w:pPr>
        <w:overflowPunct/>
        <w:autoSpaceDE/>
        <w:autoSpaceDN/>
        <w:adjustRightInd/>
        <w:jc w:val="both"/>
        <w:textAlignment w:val="auto"/>
        <w:rPr>
          <w:rFonts w:eastAsia="宋体"/>
          <w:lang w:eastAsia="zh-CN"/>
        </w:rPr>
      </w:pPr>
      <w:r>
        <w:rPr>
          <w:rFonts w:eastAsia="宋体"/>
          <w:lang w:eastAsia="zh-CN"/>
        </w:rPr>
        <w:t xml:space="preserve">Therefore, we see the necessity to further support parallel processing for HO with </w:t>
      </w:r>
      <w:proofErr w:type="spellStart"/>
      <w:r>
        <w:rPr>
          <w:rFonts w:eastAsia="宋体"/>
          <w:lang w:eastAsia="zh-CN"/>
        </w:rPr>
        <w:t>PSCell</w:t>
      </w:r>
      <w:proofErr w:type="spellEnd"/>
      <w:r>
        <w:rPr>
          <w:rFonts w:eastAsia="宋体"/>
          <w:lang w:eastAsia="zh-CN"/>
        </w:rPr>
        <w:t xml:space="preserve"> from NR-SA to EN-DC in R17 if SMTC of target </w:t>
      </w:r>
      <w:proofErr w:type="spellStart"/>
      <w:r>
        <w:rPr>
          <w:rFonts w:eastAsia="宋体"/>
          <w:lang w:eastAsia="zh-CN"/>
        </w:rPr>
        <w:t>PSCell</w:t>
      </w:r>
      <w:proofErr w:type="spellEnd"/>
      <w:r>
        <w:rPr>
          <w:rFonts w:eastAsia="宋体"/>
          <w:lang w:eastAsia="zh-CN"/>
        </w:rPr>
        <w:t xml:space="preserve"> is unknown</w:t>
      </w:r>
      <w:r w:rsidR="00C36A44">
        <w:rPr>
          <w:rFonts w:eastAsia="宋体"/>
          <w:lang w:eastAsia="zh-CN"/>
        </w:rPr>
        <w:t xml:space="preserve">, and the SMTC of </w:t>
      </w:r>
      <w:proofErr w:type="spellStart"/>
      <w:r w:rsidR="00C36A44">
        <w:rPr>
          <w:rFonts w:eastAsia="宋体"/>
          <w:lang w:eastAsia="zh-CN"/>
        </w:rPr>
        <w:t>PSCell</w:t>
      </w:r>
      <w:proofErr w:type="spellEnd"/>
      <w:r w:rsidR="00C36A44">
        <w:rPr>
          <w:rFonts w:eastAsia="宋体"/>
          <w:lang w:eastAsia="zh-CN"/>
        </w:rPr>
        <w:t xml:space="preserve"> is provided in the </w:t>
      </w:r>
      <w:r w:rsidR="00C36A44" w:rsidRPr="00C36A44">
        <w:rPr>
          <w:rFonts w:eastAsia="宋体"/>
          <w:lang w:eastAsia="zh-CN"/>
        </w:rPr>
        <w:t xml:space="preserve">container obtained from target </w:t>
      </w:r>
      <w:proofErr w:type="spellStart"/>
      <w:r w:rsidR="00C36A44" w:rsidRPr="00C36A44">
        <w:rPr>
          <w:rFonts w:eastAsia="宋体"/>
          <w:lang w:eastAsia="zh-CN"/>
        </w:rPr>
        <w:t>PCell</w:t>
      </w:r>
      <w:proofErr w:type="spellEnd"/>
      <w:r>
        <w:rPr>
          <w:rFonts w:eastAsia="宋体"/>
          <w:lang w:eastAsia="zh-CN"/>
        </w:rPr>
        <w:t>.</w:t>
      </w:r>
    </w:p>
    <w:p w14:paraId="70C3C8CE" w14:textId="2F6B8DB9" w:rsidR="005F5E18" w:rsidRDefault="005F5E18" w:rsidP="0057272F">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the feasibility, from RAN4 perspective</w:t>
      </w:r>
      <w:r w:rsidR="000A0411">
        <w:rPr>
          <w:rFonts w:eastAsia="宋体"/>
          <w:lang w:eastAsia="zh-CN"/>
        </w:rPr>
        <w:t>, there is no issue. However, it can also be further confirmed by RAN2</w:t>
      </w:r>
      <w:r w:rsidR="00D12E5F">
        <w:rPr>
          <w:rFonts w:eastAsia="宋体"/>
          <w:lang w:eastAsia="zh-CN"/>
        </w:rPr>
        <w:t>, since the signa</w:t>
      </w:r>
      <w:r w:rsidR="007E795C">
        <w:rPr>
          <w:rFonts w:eastAsia="宋体"/>
          <w:lang w:eastAsia="zh-CN"/>
        </w:rPr>
        <w:t>l</w:t>
      </w:r>
      <w:r w:rsidR="00D12E5F">
        <w:rPr>
          <w:rFonts w:eastAsia="宋体"/>
          <w:lang w:eastAsia="zh-CN"/>
        </w:rPr>
        <w:t>ling design is up-to RAN2</w:t>
      </w:r>
      <w:r w:rsidR="000A0411">
        <w:rPr>
          <w:rFonts w:eastAsia="宋体"/>
          <w:lang w:eastAsia="zh-CN"/>
        </w:rPr>
        <w:t>.</w:t>
      </w:r>
    </w:p>
    <w:p w14:paraId="2C46EE90" w14:textId="0820AF26" w:rsidR="009247E1" w:rsidRDefault="008D0DC5" w:rsidP="0057272F">
      <w:pPr>
        <w:overflowPunct/>
        <w:autoSpaceDE/>
        <w:autoSpaceDN/>
        <w:adjustRightInd/>
        <w:jc w:val="both"/>
        <w:textAlignment w:val="auto"/>
        <w:rPr>
          <w:rFonts w:eastAsia="宋体"/>
          <w:lang w:eastAsia="zh-CN"/>
        </w:rPr>
      </w:pPr>
      <w:r>
        <w:rPr>
          <w:rFonts w:eastAsia="宋体"/>
          <w:lang w:eastAsia="zh-CN"/>
        </w:rPr>
        <w:t>Therefore, it is quite imp</w:t>
      </w:r>
      <w:r w:rsidR="00FA5824">
        <w:rPr>
          <w:rFonts w:eastAsia="宋体"/>
          <w:lang w:eastAsia="zh-CN"/>
        </w:rPr>
        <w:t>ortant</w:t>
      </w:r>
      <w:r w:rsidR="006D732A">
        <w:rPr>
          <w:rFonts w:eastAsia="宋体"/>
          <w:lang w:eastAsia="zh-CN"/>
        </w:rPr>
        <w:t xml:space="preserve"> to</w:t>
      </w:r>
      <w:r w:rsidR="0094344C">
        <w:rPr>
          <w:rFonts w:eastAsia="宋体"/>
          <w:lang w:eastAsia="zh-CN"/>
        </w:rPr>
        <w:t xml:space="preserve"> provid</w:t>
      </w:r>
      <w:r w:rsidR="006D732A">
        <w:rPr>
          <w:rFonts w:eastAsia="宋体"/>
          <w:lang w:eastAsia="zh-CN"/>
        </w:rPr>
        <w:t>e</w:t>
      </w:r>
      <w:r w:rsidR="0094344C">
        <w:rPr>
          <w:rFonts w:eastAsia="宋体"/>
          <w:lang w:eastAsia="zh-CN"/>
        </w:rPr>
        <w:t xml:space="preserve"> </w:t>
      </w:r>
      <w:r w:rsidR="0002648C">
        <w:rPr>
          <w:rFonts w:eastAsia="宋体"/>
          <w:lang w:eastAsia="zh-CN"/>
        </w:rPr>
        <w:t xml:space="preserve">target </w:t>
      </w:r>
      <w:proofErr w:type="spellStart"/>
      <w:r w:rsidR="0002648C">
        <w:rPr>
          <w:rFonts w:eastAsia="宋体"/>
          <w:lang w:eastAsia="zh-CN"/>
        </w:rPr>
        <w:t>PSCell</w:t>
      </w:r>
      <w:proofErr w:type="spellEnd"/>
      <w:r w:rsidR="0002648C">
        <w:rPr>
          <w:rFonts w:eastAsia="宋体"/>
          <w:lang w:eastAsia="zh-CN"/>
        </w:rPr>
        <w:t xml:space="preserve"> </w:t>
      </w:r>
      <w:r w:rsidR="0094344C">
        <w:rPr>
          <w:rFonts w:eastAsia="宋体"/>
          <w:lang w:eastAsia="zh-CN"/>
        </w:rPr>
        <w:t>SMTC in HO command</w:t>
      </w:r>
      <w:r w:rsidR="00FA5824">
        <w:rPr>
          <w:rFonts w:eastAsia="宋体"/>
          <w:lang w:eastAsia="zh-CN"/>
        </w:rPr>
        <w:t xml:space="preserve">, </w:t>
      </w:r>
      <w:r w:rsidR="006D732A">
        <w:rPr>
          <w:rFonts w:eastAsia="宋体"/>
          <w:lang w:eastAsia="zh-CN"/>
        </w:rPr>
        <w:t xml:space="preserve">so to also support parallel processing for HO with </w:t>
      </w:r>
      <w:proofErr w:type="spellStart"/>
      <w:r w:rsidR="006D732A">
        <w:rPr>
          <w:rFonts w:eastAsia="宋体"/>
          <w:lang w:eastAsia="zh-CN"/>
        </w:rPr>
        <w:t>PSCell</w:t>
      </w:r>
      <w:proofErr w:type="spellEnd"/>
      <w:r w:rsidR="006D732A">
        <w:rPr>
          <w:rFonts w:eastAsia="宋体"/>
          <w:lang w:eastAsia="zh-CN"/>
        </w:rPr>
        <w:t xml:space="preserve"> from NR-SA to EN-DC. RAN4 may </w:t>
      </w:r>
      <w:r w:rsidR="00FA5824">
        <w:rPr>
          <w:rFonts w:eastAsia="宋体"/>
          <w:lang w:eastAsia="zh-CN"/>
        </w:rPr>
        <w:t>ask RAN2 to specify the corresponding signalling via LS to RAN2.</w:t>
      </w:r>
      <w:r w:rsidR="00226198">
        <w:rPr>
          <w:rFonts w:eastAsia="宋体"/>
          <w:lang w:eastAsia="zh-CN"/>
        </w:rPr>
        <w:t xml:space="preserve"> </w:t>
      </w:r>
      <w:proofErr w:type="gramStart"/>
      <w:r w:rsidR="00226198">
        <w:rPr>
          <w:rFonts w:eastAsia="宋体"/>
          <w:lang w:eastAsia="zh-CN"/>
        </w:rPr>
        <w:t>An</w:t>
      </w:r>
      <w:proofErr w:type="gramEnd"/>
      <w:r w:rsidR="00226198">
        <w:rPr>
          <w:rFonts w:eastAsia="宋体"/>
          <w:lang w:eastAsia="zh-CN"/>
        </w:rPr>
        <w:t xml:space="preserve"> draft LS is provided in the annex for </w:t>
      </w:r>
      <w:r w:rsidR="005256E5">
        <w:rPr>
          <w:rFonts w:eastAsia="宋体"/>
          <w:lang w:eastAsia="zh-CN"/>
        </w:rPr>
        <w:t>information</w:t>
      </w:r>
      <w:r w:rsidR="00226198">
        <w:rPr>
          <w:rFonts w:eastAsia="宋体"/>
          <w:lang w:eastAsia="zh-CN"/>
        </w:rPr>
        <w:t>.</w:t>
      </w:r>
    </w:p>
    <w:p w14:paraId="47788575" w14:textId="3264731B" w:rsidR="00494383" w:rsidRDefault="006247BE" w:rsidP="0057272F">
      <w:pPr>
        <w:overflowPunct/>
        <w:autoSpaceDE/>
        <w:autoSpaceDN/>
        <w:adjustRightInd/>
        <w:jc w:val="both"/>
        <w:textAlignment w:val="auto"/>
        <w:rPr>
          <w:rFonts w:eastAsia="宋体"/>
          <w:b/>
          <w:lang w:eastAsia="zh-CN"/>
        </w:rPr>
      </w:pPr>
      <w:r w:rsidRPr="00997D3C">
        <w:rPr>
          <w:rFonts w:eastAsia="宋体"/>
          <w:b/>
          <w:lang w:eastAsia="zh-CN"/>
        </w:rPr>
        <w:t xml:space="preserve">Observation </w:t>
      </w:r>
      <w:r w:rsidR="00362737">
        <w:rPr>
          <w:rFonts w:eastAsia="宋体"/>
          <w:b/>
          <w:lang w:eastAsia="zh-CN"/>
        </w:rPr>
        <w:t>1</w:t>
      </w:r>
      <w:r w:rsidRPr="00997D3C">
        <w:rPr>
          <w:rFonts w:eastAsia="宋体"/>
          <w:b/>
          <w:lang w:eastAsia="zh-CN"/>
        </w:rPr>
        <w:t xml:space="preserve"> </w:t>
      </w:r>
      <w:r w:rsidR="00AA74AA" w:rsidRPr="00997D3C">
        <w:rPr>
          <w:rFonts w:eastAsia="宋体"/>
          <w:b/>
          <w:lang w:eastAsia="zh-CN"/>
        </w:rPr>
        <w:t xml:space="preserve">  </w:t>
      </w:r>
      <w:r w:rsidR="00792E33" w:rsidRPr="00997D3C">
        <w:rPr>
          <w:rFonts w:eastAsia="宋体"/>
          <w:b/>
          <w:lang w:eastAsia="zh-CN"/>
        </w:rPr>
        <w:t xml:space="preserve">For NR-SA to EN-DC, based on </w:t>
      </w:r>
      <w:r w:rsidRPr="00997D3C">
        <w:rPr>
          <w:rFonts w:eastAsia="宋体"/>
          <w:b/>
          <w:lang w:eastAsia="zh-CN"/>
        </w:rPr>
        <w:t xml:space="preserve">R16 RAN2 </w:t>
      </w:r>
      <w:proofErr w:type="spellStart"/>
      <w:r w:rsidRPr="00997D3C">
        <w:rPr>
          <w:rFonts w:eastAsia="宋体"/>
          <w:b/>
          <w:lang w:eastAsia="zh-CN"/>
        </w:rPr>
        <w:t>signaling</w:t>
      </w:r>
      <w:proofErr w:type="spellEnd"/>
      <w:r w:rsidR="00792E33" w:rsidRPr="00997D3C">
        <w:rPr>
          <w:rFonts w:eastAsia="宋体"/>
          <w:b/>
          <w:lang w:eastAsia="zh-CN"/>
        </w:rPr>
        <w:t>, UE</w:t>
      </w:r>
      <w:r w:rsidRPr="00997D3C">
        <w:rPr>
          <w:rFonts w:eastAsia="宋体"/>
          <w:b/>
          <w:lang w:eastAsia="zh-CN"/>
        </w:rPr>
        <w:t xml:space="preserve"> can only </w:t>
      </w:r>
      <w:r w:rsidR="00D3385B" w:rsidRPr="00997D3C">
        <w:rPr>
          <w:rFonts w:eastAsia="宋体"/>
          <w:b/>
          <w:lang w:eastAsia="zh-CN"/>
        </w:rPr>
        <w:t>perform</w:t>
      </w:r>
      <w:r w:rsidRPr="00997D3C">
        <w:rPr>
          <w:rFonts w:eastAsia="宋体"/>
          <w:b/>
          <w:lang w:eastAsia="zh-CN"/>
        </w:rPr>
        <w:t xml:space="preserve"> sequential processing if </w:t>
      </w:r>
      <w:r w:rsidR="00792E33" w:rsidRPr="00997D3C">
        <w:rPr>
          <w:rFonts w:eastAsia="宋体"/>
          <w:b/>
          <w:lang w:eastAsia="zh-CN"/>
        </w:rPr>
        <w:t xml:space="preserve">SMTC of target </w:t>
      </w:r>
      <w:r w:rsidR="003F4B07">
        <w:rPr>
          <w:rFonts w:eastAsia="宋体"/>
          <w:b/>
          <w:lang w:eastAsia="zh-CN"/>
        </w:rPr>
        <w:t xml:space="preserve">unknown </w:t>
      </w:r>
      <w:proofErr w:type="spellStart"/>
      <w:r w:rsidR="00792E33" w:rsidRPr="00997D3C">
        <w:rPr>
          <w:rFonts w:eastAsia="宋体"/>
          <w:b/>
          <w:lang w:eastAsia="zh-CN"/>
        </w:rPr>
        <w:t>PSCell</w:t>
      </w:r>
      <w:proofErr w:type="spellEnd"/>
      <w:r w:rsidR="00792E33" w:rsidRPr="00997D3C">
        <w:rPr>
          <w:rFonts w:eastAsia="宋体"/>
          <w:b/>
          <w:lang w:eastAsia="zh-CN"/>
        </w:rPr>
        <w:t xml:space="preserve"> is configured </w:t>
      </w:r>
      <w:r w:rsidR="00DF46EC">
        <w:rPr>
          <w:rFonts w:eastAsia="宋体"/>
          <w:b/>
          <w:lang w:eastAsia="zh-CN"/>
        </w:rPr>
        <w:t>the HO command</w:t>
      </w:r>
      <w:r w:rsidR="00792E33" w:rsidRPr="00997D3C">
        <w:rPr>
          <w:rFonts w:eastAsia="宋体"/>
          <w:b/>
          <w:lang w:eastAsia="zh-CN"/>
        </w:rPr>
        <w:t>.</w:t>
      </w:r>
    </w:p>
    <w:p w14:paraId="52A09738" w14:textId="79266931" w:rsidR="004E66E8" w:rsidRDefault="004E66E8" w:rsidP="0057272F">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2  E</w:t>
      </w:r>
      <w:r w:rsidRPr="004E66E8">
        <w:rPr>
          <w:rFonts w:eastAsia="宋体"/>
          <w:b/>
          <w:lang w:eastAsia="zh-CN"/>
        </w:rPr>
        <w:t>ven</w:t>
      </w:r>
      <w:proofErr w:type="gramEnd"/>
      <w:r w:rsidRPr="004E66E8">
        <w:rPr>
          <w:rFonts w:eastAsia="宋体"/>
          <w:b/>
          <w:lang w:eastAsia="zh-CN"/>
        </w:rPr>
        <w:t xml:space="preserve"> if network knows the timing reference of the target </w:t>
      </w:r>
      <w:proofErr w:type="spellStart"/>
      <w:r w:rsidRPr="004E66E8">
        <w:rPr>
          <w:rFonts w:eastAsia="宋体"/>
          <w:b/>
          <w:lang w:eastAsia="zh-CN"/>
        </w:rPr>
        <w:t>PCell</w:t>
      </w:r>
      <w:proofErr w:type="spellEnd"/>
      <w:r w:rsidRPr="004E66E8">
        <w:rPr>
          <w:rFonts w:eastAsia="宋体"/>
          <w:b/>
          <w:lang w:eastAsia="zh-CN"/>
        </w:rPr>
        <w:t>, it may miss the chance to provide UE such information via MO configuration before the HO command take place</w:t>
      </w:r>
      <w:r>
        <w:rPr>
          <w:rFonts w:eastAsia="宋体"/>
          <w:b/>
          <w:lang w:eastAsia="zh-CN"/>
        </w:rPr>
        <w:t>, which may result in unnecessary sequential timeline</w:t>
      </w:r>
      <w:r w:rsidRPr="004E66E8">
        <w:rPr>
          <w:rFonts w:eastAsia="宋体"/>
          <w:b/>
          <w:lang w:eastAsia="zh-CN"/>
        </w:rPr>
        <w:t>.</w:t>
      </w:r>
    </w:p>
    <w:p w14:paraId="519E74E9" w14:textId="42F7E9CA" w:rsidR="00A07C07" w:rsidRPr="00997D3C" w:rsidRDefault="00A07C07" w:rsidP="0057272F">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3  Network</w:t>
      </w:r>
      <w:proofErr w:type="gramEnd"/>
      <w:r>
        <w:rPr>
          <w:rFonts w:eastAsia="宋体"/>
          <w:b/>
          <w:lang w:eastAsia="zh-CN"/>
        </w:rPr>
        <w:t xml:space="preserve"> may not have information on whether </w:t>
      </w:r>
      <w:r w:rsidRPr="00A07C07">
        <w:rPr>
          <w:rFonts w:eastAsia="宋体"/>
          <w:b/>
          <w:lang w:eastAsia="zh-CN"/>
        </w:rPr>
        <w:t xml:space="preserve">the target </w:t>
      </w:r>
      <w:proofErr w:type="spellStart"/>
      <w:r w:rsidRPr="00A07C07">
        <w:rPr>
          <w:rFonts w:eastAsia="宋体"/>
          <w:b/>
          <w:lang w:eastAsia="zh-CN"/>
        </w:rPr>
        <w:t>PSCell</w:t>
      </w:r>
      <w:proofErr w:type="spellEnd"/>
      <w:r w:rsidRPr="00A07C07">
        <w:rPr>
          <w:rFonts w:eastAsia="宋体"/>
          <w:b/>
          <w:lang w:eastAsia="zh-CN"/>
        </w:rPr>
        <w:t xml:space="preserve"> is known or unknown from UE perspective.</w:t>
      </w:r>
      <w:r w:rsidR="000E56FF">
        <w:rPr>
          <w:rFonts w:eastAsia="宋体"/>
          <w:b/>
          <w:lang w:eastAsia="zh-CN"/>
        </w:rPr>
        <w:t xml:space="preserve"> Therefore, the processing time is un-predictable to NW.</w:t>
      </w:r>
    </w:p>
    <w:p w14:paraId="741535F6" w14:textId="77777777" w:rsidR="006B0E25" w:rsidRDefault="006B0E25" w:rsidP="006B0E25">
      <w:pPr>
        <w:overflowPunct/>
        <w:autoSpaceDE/>
        <w:autoSpaceDN/>
        <w:adjustRightInd/>
        <w:jc w:val="both"/>
        <w:textAlignment w:val="auto"/>
        <w:rPr>
          <w:rFonts w:eastAsia="宋体"/>
          <w:b/>
          <w:lang w:eastAsia="zh-CN"/>
        </w:rPr>
      </w:pPr>
      <w:r w:rsidRPr="004F62C3">
        <w:rPr>
          <w:rFonts w:eastAsia="宋体"/>
          <w:b/>
          <w:lang w:eastAsia="zh-CN"/>
        </w:rPr>
        <w:t>Proposal</w:t>
      </w:r>
      <w:r>
        <w:rPr>
          <w:rFonts w:eastAsia="宋体"/>
          <w:b/>
          <w:lang w:eastAsia="zh-CN"/>
        </w:rPr>
        <w:t xml:space="preserve"> </w:t>
      </w:r>
      <w:proofErr w:type="gramStart"/>
      <w:r>
        <w:rPr>
          <w:rFonts w:eastAsia="宋体"/>
          <w:b/>
          <w:lang w:eastAsia="zh-CN"/>
        </w:rPr>
        <w:t>2</w:t>
      </w:r>
      <w:r w:rsidRPr="004F62C3">
        <w:rPr>
          <w:rFonts w:eastAsia="宋体"/>
          <w:b/>
          <w:lang w:eastAsia="zh-CN"/>
        </w:rPr>
        <w:t xml:space="preserve">  In</w:t>
      </w:r>
      <w:proofErr w:type="gramEnd"/>
      <w:r w:rsidRPr="004F62C3">
        <w:rPr>
          <w:rFonts w:eastAsia="宋体"/>
          <w:b/>
          <w:lang w:eastAsia="zh-CN"/>
        </w:rPr>
        <w:t xml:space="preserve"> R17, RAN4 </w:t>
      </w:r>
      <w:r>
        <w:rPr>
          <w:rFonts w:eastAsia="宋体"/>
          <w:b/>
          <w:lang w:eastAsia="zh-CN"/>
        </w:rPr>
        <w:t xml:space="preserve">will further discuss and </w:t>
      </w:r>
      <w:r w:rsidRPr="004F62C3">
        <w:rPr>
          <w:rFonts w:eastAsia="宋体"/>
          <w:b/>
          <w:lang w:eastAsia="zh-CN"/>
        </w:rPr>
        <w:t xml:space="preserve">conclude the feasibility and necessity of UE parallel processing in HO with </w:t>
      </w:r>
      <w:proofErr w:type="spellStart"/>
      <w:r w:rsidRPr="004F62C3">
        <w:rPr>
          <w:rFonts w:eastAsia="宋体"/>
          <w:b/>
          <w:lang w:eastAsia="zh-CN"/>
        </w:rPr>
        <w:t>PSCell</w:t>
      </w:r>
      <w:proofErr w:type="spellEnd"/>
      <w:r w:rsidRPr="004F62C3">
        <w:rPr>
          <w:rFonts w:eastAsia="宋体"/>
          <w:b/>
          <w:lang w:eastAsia="zh-CN"/>
        </w:rPr>
        <w:t xml:space="preserve"> from NR-SA to EN-DC</w:t>
      </w:r>
      <w:r>
        <w:rPr>
          <w:rFonts w:eastAsia="宋体"/>
          <w:b/>
          <w:lang w:eastAsia="zh-CN"/>
        </w:rPr>
        <w:t xml:space="preserve"> for the case when </w:t>
      </w:r>
    </w:p>
    <w:p w14:paraId="6CC410B5" w14:textId="7E4D1103" w:rsidR="006B0E25" w:rsidRPr="00D578F4" w:rsidRDefault="006B0E25" w:rsidP="006B0E25">
      <w:pPr>
        <w:pStyle w:val="ab"/>
        <w:numPr>
          <w:ilvl w:val="0"/>
          <w:numId w:val="8"/>
        </w:numPr>
        <w:overflowPunct/>
        <w:autoSpaceDE/>
        <w:autoSpaceDN/>
        <w:adjustRightInd/>
        <w:jc w:val="both"/>
        <w:textAlignment w:val="auto"/>
        <w:rPr>
          <w:b/>
          <w:lang w:eastAsia="zh-CN"/>
        </w:rPr>
      </w:pPr>
      <w:r w:rsidRPr="00D578F4">
        <w:rPr>
          <w:b/>
          <w:lang w:eastAsia="zh-CN"/>
        </w:rPr>
        <w:t xml:space="preserve">network </w:t>
      </w:r>
      <w:r w:rsidRPr="00D578F4">
        <w:rPr>
          <w:rFonts w:hint="eastAsia"/>
          <w:b/>
          <w:lang w:eastAsia="zh-CN"/>
        </w:rPr>
        <w:t>ca</w:t>
      </w:r>
      <w:r w:rsidRPr="00D578F4">
        <w:rPr>
          <w:b/>
          <w:lang w:eastAsia="zh-CN"/>
        </w:rPr>
        <w:t xml:space="preserve">n provide SMTC of target unknown </w:t>
      </w:r>
      <w:proofErr w:type="spellStart"/>
      <w:r w:rsidRPr="00D578F4">
        <w:rPr>
          <w:b/>
          <w:lang w:eastAsia="zh-CN"/>
        </w:rPr>
        <w:t>PSCell</w:t>
      </w:r>
      <w:proofErr w:type="spellEnd"/>
      <w:r w:rsidRPr="00D578F4">
        <w:rPr>
          <w:b/>
          <w:lang w:eastAsia="zh-CN"/>
        </w:rPr>
        <w:t xml:space="preserve"> </w:t>
      </w:r>
      <w:r w:rsidR="00632B71">
        <w:rPr>
          <w:b/>
          <w:lang w:eastAsia="zh-CN"/>
        </w:rPr>
        <w:t xml:space="preserve">in the HO command </w:t>
      </w:r>
      <w:r w:rsidRPr="00D578F4">
        <w:rPr>
          <w:b/>
          <w:lang w:eastAsia="zh-CN"/>
        </w:rPr>
        <w:t xml:space="preserve">outside the container obtained from target E-UTRAN </w:t>
      </w:r>
      <w:proofErr w:type="spellStart"/>
      <w:r w:rsidRPr="00D578F4">
        <w:rPr>
          <w:b/>
          <w:lang w:eastAsia="zh-CN"/>
        </w:rPr>
        <w:t>PCell</w:t>
      </w:r>
      <w:proofErr w:type="spellEnd"/>
      <w:r w:rsidRPr="00D578F4">
        <w:rPr>
          <w:b/>
          <w:lang w:eastAsia="zh-CN"/>
        </w:rPr>
        <w:t xml:space="preserve">, </w:t>
      </w:r>
    </w:p>
    <w:p w14:paraId="38C1D0C9" w14:textId="77777777" w:rsidR="006B0E25" w:rsidRDefault="006B0E25" w:rsidP="006B0E25">
      <w:pPr>
        <w:overflowPunct/>
        <w:autoSpaceDE/>
        <w:autoSpaceDN/>
        <w:adjustRightInd/>
        <w:jc w:val="both"/>
        <w:textAlignment w:val="auto"/>
        <w:rPr>
          <w:rFonts w:eastAsia="宋体"/>
          <w:b/>
          <w:lang w:eastAsia="zh-CN"/>
        </w:rPr>
      </w:pPr>
      <w:r w:rsidRPr="004F62C3">
        <w:rPr>
          <w:rFonts w:eastAsia="宋体"/>
          <w:b/>
          <w:lang w:eastAsia="zh-CN"/>
        </w:rPr>
        <w:t xml:space="preserve">and </w:t>
      </w:r>
      <w:r>
        <w:rPr>
          <w:rFonts w:eastAsia="宋体"/>
          <w:b/>
          <w:lang w:eastAsia="zh-CN"/>
        </w:rPr>
        <w:t xml:space="preserve">if needed, </w:t>
      </w:r>
      <w:r w:rsidRPr="004F62C3">
        <w:rPr>
          <w:rFonts w:eastAsia="宋体"/>
          <w:b/>
          <w:lang w:eastAsia="zh-CN"/>
        </w:rPr>
        <w:t>send LS to RAN2 asking for the corresponding signalling design.</w:t>
      </w:r>
    </w:p>
    <w:p w14:paraId="0FB29D23" w14:textId="62497E74" w:rsidR="00BB48A6" w:rsidRDefault="00E9157D" w:rsidP="0057272F">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sidR="005E088F">
        <w:rPr>
          <w:rFonts w:eastAsia="宋体"/>
          <w:b/>
          <w:lang w:eastAsia="zh-CN"/>
        </w:rPr>
        <w:t>3</w:t>
      </w:r>
      <w:r>
        <w:rPr>
          <w:rFonts w:eastAsia="宋体"/>
          <w:b/>
          <w:lang w:eastAsia="zh-CN"/>
        </w:rPr>
        <w:t xml:space="preserve">  In</w:t>
      </w:r>
      <w:proofErr w:type="gramEnd"/>
      <w:r>
        <w:rPr>
          <w:rFonts w:eastAsia="宋体"/>
          <w:b/>
          <w:lang w:eastAsia="zh-CN"/>
        </w:rPr>
        <w:t xml:space="preserve"> R17, </w:t>
      </w:r>
      <w:r w:rsidR="008D0731">
        <w:rPr>
          <w:rFonts w:eastAsia="宋体"/>
          <w:b/>
          <w:lang w:eastAsia="zh-CN"/>
        </w:rPr>
        <w:t xml:space="preserve">for HO with </w:t>
      </w:r>
      <w:proofErr w:type="spellStart"/>
      <w:r w:rsidR="008D0731">
        <w:rPr>
          <w:rFonts w:eastAsia="宋体"/>
          <w:b/>
          <w:lang w:eastAsia="zh-CN"/>
        </w:rPr>
        <w:t>PSCell</w:t>
      </w:r>
      <w:proofErr w:type="spellEnd"/>
      <w:r w:rsidR="008D0731">
        <w:rPr>
          <w:rFonts w:eastAsia="宋体"/>
          <w:b/>
          <w:lang w:eastAsia="zh-CN"/>
        </w:rPr>
        <w:t xml:space="preserve"> from NR-SA to EN-DC, </w:t>
      </w:r>
      <w:r>
        <w:rPr>
          <w:rFonts w:eastAsia="宋体"/>
          <w:b/>
          <w:lang w:eastAsia="zh-CN"/>
        </w:rPr>
        <w:t xml:space="preserve">RAN4 </w:t>
      </w:r>
      <w:r w:rsidR="00BB48A6">
        <w:rPr>
          <w:rFonts w:eastAsia="宋体"/>
          <w:b/>
          <w:lang w:eastAsia="zh-CN"/>
        </w:rPr>
        <w:t xml:space="preserve">work on RRM requirements </w:t>
      </w:r>
      <w:r w:rsidR="00D71B1D">
        <w:rPr>
          <w:rFonts w:eastAsia="宋体"/>
          <w:b/>
          <w:lang w:eastAsia="zh-CN"/>
        </w:rPr>
        <w:t xml:space="preserve">firstly </w:t>
      </w:r>
      <w:r>
        <w:rPr>
          <w:rFonts w:eastAsia="宋体"/>
          <w:b/>
          <w:lang w:eastAsia="zh-CN"/>
        </w:rPr>
        <w:t>assum</w:t>
      </w:r>
      <w:r w:rsidR="00BB48A6">
        <w:rPr>
          <w:rFonts w:eastAsia="宋体"/>
          <w:b/>
          <w:lang w:eastAsia="zh-CN"/>
        </w:rPr>
        <w:t>ing</w:t>
      </w:r>
    </w:p>
    <w:p w14:paraId="52EC6C84" w14:textId="62D383B6" w:rsidR="00E02728" w:rsidRPr="00D71B1D" w:rsidRDefault="00E02728" w:rsidP="00E02728">
      <w:pPr>
        <w:pStyle w:val="ab"/>
        <w:numPr>
          <w:ilvl w:val="0"/>
          <w:numId w:val="6"/>
        </w:numPr>
        <w:overflowPunct/>
        <w:autoSpaceDE/>
        <w:autoSpaceDN/>
        <w:adjustRightInd/>
        <w:jc w:val="both"/>
        <w:textAlignment w:val="auto"/>
        <w:rPr>
          <w:b/>
          <w:lang w:eastAsia="zh-CN"/>
        </w:rPr>
      </w:pPr>
      <w:r w:rsidRPr="00D71B1D">
        <w:rPr>
          <w:b/>
          <w:lang w:eastAsia="zh-CN"/>
        </w:rPr>
        <w:t>parallel processing for the case when</w:t>
      </w:r>
      <w:r w:rsidRPr="00997D3C">
        <w:rPr>
          <w:b/>
          <w:lang w:eastAsia="zh-CN"/>
        </w:rPr>
        <w:t xml:space="preserve"> target </w:t>
      </w:r>
      <w:proofErr w:type="spellStart"/>
      <w:r w:rsidRPr="00997D3C">
        <w:rPr>
          <w:b/>
          <w:lang w:eastAsia="zh-CN"/>
        </w:rPr>
        <w:t>PSCell</w:t>
      </w:r>
      <w:proofErr w:type="spellEnd"/>
      <w:r w:rsidRPr="00997D3C">
        <w:rPr>
          <w:b/>
          <w:lang w:eastAsia="zh-CN"/>
        </w:rPr>
        <w:t xml:space="preserve"> is </w:t>
      </w:r>
      <w:r w:rsidR="00000508">
        <w:rPr>
          <w:b/>
          <w:lang w:eastAsia="zh-CN"/>
        </w:rPr>
        <w:t>known</w:t>
      </w:r>
      <w:r>
        <w:rPr>
          <w:b/>
          <w:lang w:eastAsia="zh-CN"/>
        </w:rPr>
        <w:t>, and</w:t>
      </w:r>
    </w:p>
    <w:p w14:paraId="0C372F7D" w14:textId="56EF20CE" w:rsidR="000A63F2" w:rsidRPr="00D71B1D" w:rsidRDefault="000A63F2" w:rsidP="00D71B1D">
      <w:pPr>
        <w:pStyle w:val="ab"/>
        <w:numPr>
          <w:ilvl w:val="0"/>
          <w:numId w:val="6"/>
        </w:numPr>
        <w:overflowPunct/>
        <w:autoSpaceDE/>
        <w:autoSpaceDN/>
        <w:adjustRightInd/>
        <w:jc w:val="both"/>
        <w:textAlignment w:val="auto"/>
        <w:rPr>
          <w:b/>
          <w:lang w:eastAsia="zh-CN"/>
        </w:rPr>
      </w:pPr>
      <w:r w:rsidRPr="00D71B1D">
        <w:rPr>
          <w:b/>
          <w:lang w:eastAsia="zh-CN"/>
        </w:rPr>
        <w:lastRenderedPageBreak/>
        <w:t xml:space="preserve">sequential processing for the case when </w:t>
      </w:r>
      <w:r w:rsidR="002D302D" w:rsidRPr="00D71B1D">
        <w:rPr>
          <w:b/>
          <w:lang w:eastAsia="zh-CN"/>
        </w:rPr>
        <w:t xml:space="preserve">SMTC </w:t>
      </w:r>
      <w:r w:rsidR="002D302D">
        <w:rPr>
          <w:b/>
          <w:lang w:eastAsia="zh-CN"/>
        </w:rPr>
        <w:t>of</w:t>
      </w:r>
      <w:r w:rsidR="002D302D" w:rsidRPr="00D71B1D">
        <w:rPr>
          <w:b/>
          <w:lang w:eastAsia="zh-CN"/>
        </w:rPr>
        <w:t xml:space="preserve"> target</w:t>
      </w:r>
      <w:r w:rsidR="002D302D">
        <w:rPr>
          <w:b/>
          <w:lang w:eastAsia="zh-CN"/>
        </w:rPr>
        <w:t xml:space="preserve"> </w:t>
      </w:r>
      <w:r w:rsidR="00EC3FB6" w:rsidRPr="00D71B1D">
        <w:rPr>
          <w:b/>
          <w:lang w:eastAsia="zh-CN"/>
        </w:rPr>
        <w:t>unknown</w:t>
      </w:r>
      <w:r w:rsidRPr="00D71B1D">
        <w:rPr>
          <w:b/>
          <w:lang w:eastAsia="zh-CN"/>
        </w:rPr>
        <w:t xml:space="preserve"> </w:t>
      </w:r>
      <w:proofErr w:type="spellStart"/>
      <w:r w:rsidRPr="00D71B1D">
        <w:rPr>
          <w:b/>
          <w:lang w:eastAsia="zh-CN"/>
        </w:rPr>
        <w:t>PSCell</w:t>
      </w:r>
      <w:proofErr w:type="spellEnd"/>
      <w:r w:rsidRPr="00D71B1D">
        <w:rPr>
          <w:b/>
          <w:lang w:eastAsia="zh-CN"/>
        </w:rPr>
        <w:t xml:space="preserve"> is provided to UE in the container </w:t>
      </w:r>
      <w:r w:rsidR="00342909">
        <w:rPr>
          <w:b/>
          <w:lang w:eastAsia="zh-CN"/>
        </w:rPr>
        <w:t xml:space="preserve">obtained </w:t>
      </w:r>
      <w:r w:rsidRPr="00D71B1D">
        <w:rPr>
          <w:b/>
          <w:lang w:eastAsia="zh-CN"/>
        </w:rPr>
        <w:t xml:space="preserve">from target E-UTRAN </w:t>
      </w:r>
      <w:proofErr w:type="spellStart"/>
      <w:r w:rsidRPr="00D71B1D">
        <w:rPr>
          <w:b/>
          <w:lang w:eastAsia="zh-CN"/>
        </w:rPr>
        <w:t>PCell</w:t>
      </w:r>
      <w:proofErr w:type="spellEnd"/>
      <w:r w:rsidR="007C5BD0">
        <w:rPr>
          <w:b/>
          <w:lang w:eastAsia="zh-CN"/>
        </w:rPr>
        <w:t>, and</w:t>
      </w:r>
    </w:p>
    <w:p w14:paraId="1D43775A" w14:textId="600ACD08" w:rsidR="00000508" w:rsidRPr="00D71B1D" w:rsidRDefault="00000508" w:rsidP="00000508">
      <w:pPr>
        <w:pStyle w:val="ab"/>
        <w:numPr>
          <w:ilvl w:val="0"/>
          <w:numId w:val="6"/>
        </w:numPr>
        <w:overflowPunct/>
        <w:autoSpaceDE/>
        <w:autoSpaceDN/>
        <w:adjustRightInd/>
        <w:jc w:val="both"/>
        <w:textAlignment w:val="auto"/>
        <w:rPr>
          <w:b/>
          <w:lang w:eastAsia="zh-CN"/>
        </w:rPr>
      </w:pPr>
      <w:r w:rsidRPr="00D71B1D">
        <w:rPr>
          <w:b/>
          <w:lang w:eastAsia="zh-CN"/>
        </w:rPr>
        <w:t xml:space="preserve">parallel processing for the case when </w:t>
      </w:r>
      <w:r w:rsidRPr="00997D3C">
        <w:rPr>
          <w:b/>
          <w:lang w:eastAsia="zh-CN"/>
        </w:rPr>
        <w:t xml:space="preserve">SMTC of target </w:t>
      </w:r>
      <w:r>
        <w:rPr>
          <w:b/>
          <w:lang w:eastAsia="zh-CN"/>
        </w:rPr>
        <w:t xml:space="preserve">unknown </w:t>
      </w:r>
      <w:proofErr w:type="spellStart"/>
      <w:r w:rsidRPr="00997D3C">
        <w:rPr>
          <w:b/>
          <w:lang w:eastAsia="zh-CN"/>
        </w:rPr>
        <w:t>PSCell</w:t>
      </w:r>
      <w:proofErr w:type="spellEnd"/>
      <w:r w:rsidRPr="00997D3C">
        <w:rPr>
          <w:b/>
          <w:lang w:eastAsia="zh-CN"/>
        </w:rPr>
        <w:t xml:space="preserve"> is </w:t>
      </w:r>
      <w:r>
        <w:rPr>
          <w:b/>
          <w:lang w:eastAsia="zh-CN"/>
        </w:rPr>
        <w:t>obtained by UE</w:t>
      </w:r>
      <w:r w:rsidRPr="00997D3C">
        <w:rPr>
          <w:b/>
          <w:lang w:eastAsia="zh-CN"/>
        </w:rPr>
        <w:t xml:space="preserve"> </w:t>
      </w:r>
      <w:r>
        <w:rPr>
          <w:b/>
          <w:lang w:eastAsia="zh-CN"/>
        </w:rPr>
        <w:t>from</w:t>
      </w:r>
      <w:r w:rsidRPr="00997D3C">
        <w:rPr>
          <w:b/>
          <w:lang w:eastAsia="zh-CN"/>
        </w:rPr>
        <w:t xml:space="preserve"> the MOs of source </w:t>
      </w:r>
      <w:proofErr w:type="spellStart"/>
      <w:r w:rsidRPr="00997D3C">
        <w:rPr>
          <w:b/>
          <w:lang w:eastAsia="zh-CN"/>
        </w:rPr>
        <w:t>PCell</w:t>
      </w:r>
      <w:proofErr w:type="spellEnd"/>
    </w:p>
    <w:p w14:paraId="4F5E765F" w14:textId="38C974C1" w:rsidR="00CC3EDE" w:rsidRDefault="00CC3EDE" w:rsidP="00CC3EDE">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no target unknown </w:t>
      </w:r>
      <w:proofErr w:type="spellStart"/>
      <w:r>
        <w:rPr>
          <w:rFonts w:eastAsia="宋体"/>
          <w:lang w:eastAsia="zh-CN"/>
        </w:rPr>
        <w:t>PSCell</w:t>
      </w:r>
      <w:proofErr w:type="spellEnd"/>
      <w:r>
        <w:rPr>
          <w:rFonts w:eastAsia="宋体"/>
          <w:lang w:eastAsia="zh-CN"/>
        </w:rPr>
        <w:t xml:space="preserve"> SMTC is provided to UE, UE may only assume 5ms SSB periodicity for the target </w:t>
      </w:r>
      <w:proofErr w:type="spellStart"/>
      <w:r>
        <w:rPr>
          <w:rFonts w:eastAsia="宋体"/>
          <w:lang w:eastAsia="zh-CN"/>
        </w:rPr>
        <w:t>PSCell</w:t>
      </w:r>
      <w:proofErr w:type="spellEnd"/>
      <w:r>
        <w:rPr>
          <w:rFonts w:eastAsia="宋体"/>
          <w:lang w:eastAsia="zh-CN"/>
        </w:rPr>
        <w:t>.</w:t>
      </w:r>
      <w:r w:rsidR="004C0884">
        <w:rPr>
          <w:rFonts w:eastAsia="宋体"/>
          <w:lang w:eastAsia="zh-CN"/>
        </w:rPr>
        <w:t xml:space="preserve"> </w:t>
      </w:r>
      <w:r w:rsidR="00B85F3B">
        <w:rPr>
          <w:rFonts w:eastAsia="宋体"/>
          <w:lang w:eastAsia="zh-CN"/>
        </w:rPr>
        <w:t xml:space="preserve">Similar case can be found for the case of </w:t>
      </w:r>
      <w:proofErr w:type="spellStart"/>
      <w:r w:rsidR="00B85F3B">
        <w:rPr>
          <w:rFonts w:eastAsia="宋体"/>
          <w:lang w:eastAsia="zh-CN"/>
        </w:rPr>
        <w:t>PCell</w:t>
      </w:r>
      <w:proofErr w:type="spellEnd"/>
      <w:r w:rsidR="00B85F3B">
        <w:rPr>
          <w:rFonts w:eastAsia="宋体"/>
          <w:lang w:eastAsia="zh-CN"/>
        </w:rPr>
        <w:t xml:space="preserve"> SMTC configuration. In this case, UE may also perform parallel processing for </w:t>
      </w:r>
      <w:proofErr w:type="spellStart"/>
      <w:r w:rsidR="00B85F3B">
        <w:rPr>
          <w:rFonts w:eastAsia="宋体"/>
          <w:lang w:eastAsia="zh-CN"/>
        </w:rPr>
        <w:t>PCell</w:t>
      </w:r>
      <w:proofErr w:type="spellEnd"/>
      <w:r w:rsidR="00B85F3B">
        <w:rPr>
          <w:rFonts w:eastAsia="宋体"/>
          <w:lang w:eastAsia="zh-CN"/>
        </w:rPr>
        <w:t xml:space="preserve"> HO and </w:t>
      </w:r>
      <w:proofErr w:type="spellStart"/>
      <w:r w:rsidR="00B85F3B">
        <w:rPr>
          <w:rFonts w:eastAsia="宋体"/>
          <w:lang w:eastAsia="zh-CN"/>
        </w:rPr>
        <w:t>PSCell</w:t>
      </w:r>
      <w:proofErr w:type="spellEnd"/>
      <w:r w:rsidR="00B85F3B">
        <w:rPr>
          <w:rFonts w:eastAsia="宋体"/>
          <w:lang w:eastAsia="zh-CN"/>
        </w:rPr>
        <w:t xml:space="preserve"> change. However, the gap between SSB and the associated processing time would be limited. Therefore, RAN4 may further discuss whether to allow larger X in </w:t>
      </w:r>
      <w:proofErr w:type="spellStart"/>
      <w:r w:rsidR="00B85F3B">
        <w:rPr>
          <w:rFonts w:eastAsia="宋体"/>
          <w:lang w:eastAsia="zh-CN"/>
        </w:rPr>
        <w:t>T</w:t>
      </w:r>
      <w:r w:rsidR="00B85F3B" w:rsidRPr="00B85F3B">
        <w:rPr>
          <w:rFonts w:eastAsia="宋体"/>
          <w:vertAlign w:val="subscript"/>
          <w:lang w:eastAsia="zh-CN"/>
        </w:rPr>
        <w:t>processing</w:t>
      </w:r>
      <w:proofErr w:type="spellEnd"/>
      <w:r w:rsidR="00B85F3B">
        <w:rPr>
          <w:rFonts w:eastAsia="宋体"/>
          <w:lang w:eastAsia="zh-CN"/>
        </w:rPr>
        <w:t xml:space="preserve"> if the SSB assumed for either </w:t>
      </w:r>
      <w:proofErr w:type="spellStart"/>
      <w:r w:rsidR="00B85F3B">
        <w:rPr>
          <w:rFonts w:eastAsia="宋体"/>
          <w:lang w:eastAsia="zh-CN"/>
        </w:rPr>
        <w:t>PCell</w:t>
      </w:r>
      <w:proofErr w:type="spellEnd"/>
      <w:r w:rsidR="00B85F3B">
        <w:rPr>
          <w:rFonts w:eastAsia="宋体"/>
          <w:lang w:eastAsia="zh-CN"/>
        </w:rPr>
        <w:t xml:space="preserve"> or </w:t>
      </w:r>
      <w:proofErr w:type="spellStart"/>
      <w:r w:rsidR="00B85F3B">
        <w:rPr>
          <w:rFonts w:eastAsia="宋体"/>
          <w:lang w:eastAsia="zh-CN"/>
        </w:rPr>
        <w:t>PSCell</w:t>
      </w:r>
      <w:proofErr w:type="spellEnd"/>
      <w:r w:rsidR="00B85F3B">
        <w:rPr>
          <w:rFonts w:eastAsia="宋体"/>
          <w:lang w:eastAsia="zh-CN"/>
        </w:rPr>
        <w:t xml:space="preserve"> is </w:t>
      </w:r>
      <w:r w:rsidR="0042261E">
        <w:rPr>
          <w:rFonts w:eastAsia="宋体"/>
          <w:lang w:eastAsia="zh-CN"/>
        </w:rPr>
        <w:t>not more</w:t>
      </w:r>
      <w:r w:rsidR="00B85F3B">
        <w:rPr>
          <w:rFonts w:eastAsia="宋体"/>
          <w:lang w:eastAsia="zh-CN"/>
        </w:rPr>
        <w:t xml:space="preserve"> than 5</w:t>
      </w:r>
      <w:r w:rsidR="00B85F3B">
        <w:rPr>
          <w:rFonts w:eastAsia="宋体" w:hint="eastAsia"/>
          <w:lang w:eastAsia="zh-CN"/>
        </w:rPr>
        <w:t>ms</w:t>
      </w:r>
      <w:r w:rsidR="00B85F3B">
        <w:rPr>
          <w:rFonts w:eastAsia="宋体"/>
          <w:lang w:eastAsia="zh-CN"/>
        </w:rPr>
        <w:t>.</w:t>
      </w:r>
    </w:p>
    <w:p w14:paraId="218F843F" w14:textId="5B1A4D3E" w:rsidR="0042261E" w:rsidRPr="001C6F17" w:rsidRDefault="0042261E" w:rsidP="00CC3EDE">
      <w:pPr>
        <w:overflowPunct/>
        <w:autoSpaceDE/>
        <w:autoSpaceDN/>
        <w:adjustRightInd/>
        <w:jc w:val="both"/>
        <w:textAlignment w:val="auto"/>
        <w:rPr>
          <w:rFonts w:eastAsia="宋体"/>
          <w:b/>
          <w:lang w:eastAsia="zh-CN"/>
        </w:rPr>
      </w:pPr>
      <w:r w:rsidRPr="001C6F17">
        <w:rPr>
          <w:rFonts w:eastAsia="宋体" w:hint="eastAsia"/>
          <w:b/>
          <w:lang w:eastAsia="zh-CN"/>
        </w:rPr>
        <w:t>P</w:t>
      </w:r>
      <w:r w:rsidRPr="001C6F17">
        <w:rPr>
          <w:rFonts w:eastAsia="宋体"/>
          <w:b/>
          <w:lang w:eastAsia="zh-CN"/>
        </w:rPr>
        <w:t xml:space="preserve">roposal </w:t>
      </w:r>
      <w:proofErr w:type="gramStart"/>
      <w:r w:rsidR="000D5C54">
        <w:rPr>
          <w:rFonts w:eastAsia="宋体"/>
          <w:b/>
          <w:lang w:eastAsia="zh-CN"/>
        </w:rPr>
        <w:t>4</w:t>
      </w:r>
      <w:r w:rsidRPr="001C6F17">
        <w:rPr>
          <w:rFonts w:eastAsia="宋体"/>
          <w:b/>
          <w:lang w:eastAsia="zh-CN"/>
        </w:rPr>
        <w:t xml:space="preserve">  If</w:t>
      </w:r>
      <w:proofErr w:type="gramEnd"/>
      <w:r w:rsidRPr="001C6F17">
        <w:rPr>
          <w:rFonts w:eastAsia="宋体"/>
          <w:b/>
          <w:lang w:eastAsia="zh-CN"/>
        </w:rPr>
        <w:t xml:space="preserve"> </w:t>
      </w:r>
      <w:r w:rsidR="00D37710">
        <w:rPr>
          <w:rFonts w:eastAsia="宋体"/>
          <w:b/>
          <w:lang w:eastAsia="zh-CN"/>
        </w:rPr>
        <w:t xml:space="preserve">UE </w:t>
      </w:r>
      <w:r w:rsidR="004D26F3" w:rsidRPr="001C6F17">
        <w:rPr>
          <w:rFonts w:eastAsia="宋体"/>
          <w:b/>
          <w:lang w:eastAsia="zh-CN"/>
        </w:rPr>
        <w:t>assume</w:t>
      </w:r>
      <w:r w:rsidR="00D37710">
        <w:rPr>
          <w:rFonts w:eastAsia="宋体"/>
          <w:b/>
          <w:lang w:eastAsia="zh-CN"/>
        </w:rPr>
        <w:t>s</w:t>
      </w:r>
      <w:r w:rsidR="004D26F3" w:rsidRPr="001C6F17">
        <w:rPr>
          <w:rFonts w:eastAsia="宋体"/>
          <w:b/>
          <w:lang w:eastAsia="zh-CN"/>
        </w:rPr>
        <w:t xml:space="preserve"> 5ms SSB periodicity for the target </w:t>
      </w:r>
      <w:proofErr w:type="spellStart"/>
      <w:r w:rsidR="004D26F3" w:rsidRPr="001C6F17">
        <w:rPr>
          <w:rFonts w:eastAsia="宋体"/>
          <w:b/>
          <w:lang w:eastAsia="zh-CN"/>
        </w:rPr>
        <w:t>PSCell</w:t>
      </w:r>
      <w:proofErr w:type="spellEnd"/>
      <w:r w:rsidR="00D37710">
        <w:rPr>
          <w:rFonts w:eastAsia="宋体"/>
          <w:b/>
          <w:lang w:eastAsia="zh-CN"/>
        </w:rPr>
        <w:t xml:space="preserve"> by default</w:t>
      </w:r>
      <w:r w:rsidR="004D26F3" w:rsidRPr="001C6F17">
        <w:rPr>
          <w:rFonts w:eastAsia="宋体"/>
          <w:b/>
          <w:lang w:eastAsia="zh-CN"/>
        </w:rPr>
        <w:t xml:space="preserve">, parallel processing is assumed. RAN4 may further discuss whether to allow larger X in </w:t>
      </w:r>
      <w:proofErr w:type="spellStart"/>
      <w:r w:rsidR="004D26F3" w:rsidRPr="001C6F17">
        <w:rPr>
          <w:rFonts w:eastAsia="宋体"/>
          <w:b/>
          <w:lang w:eastAsia="zh-CN"/>
        </w:rPr>
        <w:t>T</w:t>
      </w:r>
      <w:r w:rsidR="004D26F3" w:rsidRPr="001C6F17">
        <w:rPr>
          <w:rFonts w:eastAsia="宋体"/>
          <w:b/>
          <w:vertAlign w:val="subscript"/>
          <w:lang w:eastAsia="zh-CN"/>
        </w:rPr>
        <w:t>processing</w:t>
      </w:r>
      <w:proofErr w:type="spellEnd"/>
      <w:r w:rsidR="004D26F3" w:rsidRPr="001C6F17">
        <w:rPr>
          <w:rFonts w:eastAsia="宋体"/>
          <w:b/>
          <w:lang w:eastAsia="zh-CN"/>
        </w:rPr>
        <w:t xml:space="preserve"> if the SSB periodicity for either </w:t>
      </w:r>
      <w:proofErr w:type="spellStart"/>
      <w:r w:rsidR="004D26F3" w:rsidRPr="001C6F17">
        <w:rPr>
          <w:rFonts w:eastAsia="宋体"/>
          <w:b/>
          <w:lang w:eastAsia="zh-CN"/>
        </w:rPr>
        <w:t>PCell</w:t>
      </w:r>
      <w:proofErr w:type="spellEnd"/>
      <w:r w:rsidR="004D26F3" w:rsidRPr="001C6F17">
        <w:rPr>
          <w:rFonts w:eastAsia="宋体"/>
          <w:b/>
          <w:lang w:eastAsia="zh-CN"/>
        </w:rPr>
        <w:t xml:space="preserve"> </w:t>
      </w:r>
      <w:r w:rsidR="004E6B83">
        <w:rPr>
          <w:rFonts w:eastAsia="宋体"/>
          <w:b/>
          <w:lang w:eastAsia="zh-CN"/>
        </w:rPr>
        <w:t xml:space="preserve">HO </w:t>
      </w:r>
      <w:r w:rsidR="004D26F3" w:rsidRPr="001C6F17">
        <w:rPr>
          <w:rFonts w:eastAsia="宋体"/>
          <w:b/>
          <w:lang w:eastAsia="zh-CN"/>
        </w:rPr>
        <w:t xml:space="preserve">or </w:t>
      </w:r>
      <w:proofErr w:type="spellStart"/>
      <w:r w:rsidR="004D26F3" w:rsidRPr="001C6F17">
        <w:rPr>
          <w:rFonts w:eastAsia="宋体"/>
          <w:b/>
          <w:lang w:eastAsia="zh-CN"/>
        </w:rPr>
        <w:t>PSCell</w:t>
      </w:r>
      <w:proofErr w:type="spellEnd"/>
      <w:r w:rsidR="004D26F3" w:rsidRPr="001C6F17">
        <w:rPr>
          <w:rFonts w:eastAsia="宋体"/>
          <w:b/>
          <w:lang w:eastAsia="zh-CN"/>
        </w:rPr>
        <w:t xml:space="preserve"> </w:t>
      </w:r>
      <w:r w:rsidR="004E6B83">
        <w:rPr>
          <w:rFonts w:eastAsia="宋体"/>
          <w:b/>
          <w:lang w:eastAsia="zh-CN"/>
        </w:rPr>
        <w:t xml:space="preserve">change </w:t>
      </w:r>
      <w:r w:rsidR="004D26F3" w:rsidRPr="001C6F17">
        <w:rPr>
          <w:rFonts w:eastAsia="宋体"/>
          <w:b/>
          <w:lang w:eastAsia="zh-CN"/>
        </w:rPr>
        <w:t>is not more than 5</w:t>
      </w:r>
      <w:r w:rsidR="004D26F3" w:rsidRPr="001C6F17">
        <w:rPr>
          <w:rFonts w:eastAsia="宋体" w:hint="eastAsia"/>
          <w:b/>
          <w:lang w:eastAsia="zh-CN"/>
        </w:rPr>
        <w:t>ms</w:t>
      </w:r>
      <w:r w:rsidR="004D26F3" w:rsidRPr="001C6F17">
        <w:rPr>
          <w:rFonts w:eastAsia="宋体"/>
          <w:b/>
          <w:lang w:eastAsia="zh-CN"/>
        </w:rPr>
        <w:t>.</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68ED9C6A" w:rsidR="006D39C4" w:rsidRDefault="006D39C4" w:rsidP="006D39C4">
      <w:pPr>
        <w:jc w:val="both"/>
        <w:rPr>
          <w:rFonts w:eastAsia="宋体"/>
          <w:b/>
          <w:lang w:eastAsia="zh-CN"/>
        </w:rPr>
      </w:pPr>
      <w:r>
        <w:rPr>
          <w:rFonts w:eastAsia="宋体"/>
          <w:lang w:eastAsia="zh-CN"/>
        </w:rPr>
        <w:t>Based on above analysis, we have following</w:t>
      </w:r>
      <w:r w:rsidR="0061474C">
        <w:rPr>
          <w:rFonts w:eastAsia="宋体"/>
          <w:lang w:eastAsia="zh-CN"/>
        </w:rPr>
        <w:t xml:space="preserve"> </w:t>
      </w:r>
      <w:r w:rsidR="006B2369">
        <w:rPr>
          <w:rFonts w:eastAsia="宋体"/>
          <w:lang w:eastAsia="zh-CN"/>
        </w:rPr>
        <w:t xml:space="preserve">observations and </w:t>
      </w:r>
      <w:r>
        <w:rPr>
          <w:rFonts w:eastAsia="宋体"/>
          <w:lang w:eastAsia="zh-CN"/>
        </w:rPr>
        <w:t>proposals</w:t>
      </w:r>
      <w:r w:rsidR="0061474C">
        <w:rPr>
          <w:rFonts w:eastAsia="宋体"/>
          <w:lang w:eastAsia="zh-CN"/>
        </w:rPr>
        <w:t>.</w:t>
      </w:r>
    </w:p>
    <w:p w14:paraId="1EDF157D" w14:textId="77777777" w:rsidR="00C674EC" w:rsidRPr="00DF6A1A" w:rsidRDefault="00C674EC" w:rsidP="00C674EC">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1  </w:t>
      </w:r>
      <w:proofErr w:type="spellStart"/>
      <w:r w:rsidRPr="00E37ED2">
        <w:rPr>
          <w:b/>
          <w:bCs/>
          <w:color w:val="000000" w:themeColor="text1"/>
          <w:lang w:eastAsia="ko-KR"/>
        </w:rPr>
        <w:t>T</w:t>
      </w:r>
      <w:r w:rsidRPr="00E37ED2">
        <w:rPr>
          <w:b/>
          <w:bCs/>
          <w:color w:val="000000" w:themeColor="text1"/>
          <w:vertAlign w:val="subscript"/>
          <w:lang w:eastAsia="ko-KR"/>
        </w:rPr>
        <w:t>processing</w:t>
      </w:r>
      <w:proofErr w:type="spellEnd"/>
      <w:proofErr w:type="gramEnd"/>
      <w:r w:rsidRPr="00E37ED2">
        <w:rPr>
          <w:b/>
          <w:bCs/>
          <w:color w:val="000000" w:themeColor="text1"/>
          <w:vertAlign w:val="subscript"/>
          <w:lang w:eastAsia="ko-KR"/>
        </w:rPr>
        <w:t xml:space="preserve"> </w:t>
      </w:r>
      <w:r w:rsidRPr="00E37ED2">
        <w:rPr>
          <w:b/>
          <w:bCs/>
          <w:color w:val="000000" w:themeColor="text1"/>
          <w:lang w:eastAsia="ko-KR"/>
        </w:rPr>
        <w:t xml:space="preserve">for HO with </w:t>
      </w:r>
      <w:proofErr w:type="spellStart"/>
      <w:r w:rsidRPr="00E37ED2">
        <w:rPr>
          <w:b/>
          <w:bCs/>
          <w:color w:val="000000" w:themeColor="text1"/>
          <w:lang w:eastAsia="ko-KR"/>
        </w:rPr>
        <w:t>PSCell</w:t>
      </w:r>
      <w:proofErr w:type="spellEnd"/>
      <w:r w:rsidRPr="00E37ED2">
        <w:rPr>
          <w:b/>
          <w:bCs/>
          <w:color w:val="000000" w:themeColor="text1"/>
          <w:lang w:eastAsia="ko-KR"/>
        </w:rPr>
        <w:t xml:space="preserve"> is </w:t>
      </w:r>
      <w:r w:rsidRPr="00E37ED2">
        <w:rPr>
          <w:b/>
          <w:color w:val="000000" w:themeColor="text1"/>
          <w:szCs w:val="24"/>
          <w:lang w:eastAsia="zh-CN"/>
        </w:rPr>
        <w:t>max(</w:t>
      </w:r>
      <w:proofErr w:type="spellStart"/>
      <w:r w:rsidRPr="00E37ED2">
        <w:rPr>
          <w:b/>
          <w:color w:val="000000" w:themeColor="text1"/>
          <w:szCs w:val="24"/>
          <w:lang w:eastAsia="zh-CN"/>
        </w:rPr>
        <w:t>T</w:t>
      </w:r>
      <w:r w:rsidRPr="00E37ED2">
        <w:rPr>
          <w:b/>
          <w:color w:val="000000" w:themeColor="text1"/>
          <w:szCs w:val="24"/>
          <w:vertAlign w:val="subscript"/>
          <w:lang w:eastAsia="zh-CN"/>
        </w:rPr>
        <w:t>processing</w:t>
      </w:r>
      <w:proofErr w:type="spellEnd"/>
      <w:r w:rsidRPr="00E37ED2">
        <w:rPr>
          <w:b/>
          <w:color w:val="000000" w:themeColor="text1"/>
          <w:szCs w:val="24"/>
          <w:lang w:eastAsia="zh-CN"/>
        </w:rPr>
        <w:t xml:space="preserve"> for </w:t>
      </w:r>
      <w:proofErr w:type="spellStart"/>
      <w:r w:rsidRPr="00E37ED2">
        <w:rPr>
          <w:b/>
          <w:color w:val="000000" w:themeColor="text1"/>
          <w:szCs w:val="24"/>
          <w:lang w:eastAsia="zh-CN"/>
        </w:rPr>
        <w:t>PCell</w:t>
      </w:r>
      <w:proofErr w:type="spellEnd"/>
      <w:r w:rsidRPr="00E37ED2">
        <w:rPr>
          <w:b/>
          <w:color w:val="000000" w:themeColor="text1"/>
          <w:szCs w:val="24"/>
          <w:lang w:eastAsia="zh-CN"/>
        </w:rPr>
        <w:t xml:space="preserve"> HO, </w:t>
      </w:r>
      <w:proofErr w:type="spellStart"/>
      <w:r w:rsidRPr="00E37ED2">
        <w:rPr>
          <w:b/>
          <w:color w:val="000000" w:themeColor="text1"/>
          <w:szCs w:val="24"/>
          <w:lang w:eastAsia="zh-CN"/>
        </w:rPr>
        <w:t>T</w:t>
      </w:r>
      <w:r w:rsidRPr="00E37ED2">
        <w:rPr>
          <w:b/>
          <w:color w:val="000000" w:themeColor="text1"/>
          <w:szCs w:val="24"/>
          <w:vertAlign w:val="subscript"/>
          <w:lang w:eastAsia="zh-CN"/>
        </w:rPr>
        <w:t>processing</w:t>
      </w:r>
      <w:proofErr w:type="spellEnd"/>
      <w:r w:rsidRPr="00E37ED2">
        <w:rPr>
          <w:b/>
          <w:color w:val="000000" w:themeColor="text1"/>
          <w:szCs w:val="24"/>
          <w:lang w:eastAsia="zh-CN"/>
        </w:rPr>
        <w:t xml:space="preserve"> for </w:t>
      </w:r>
      <w:proofErr w:type="spellStart"/>
      <w:r w:rsidRPr="00E37ED2">
        <w:rPr>
          <w:b/>
          <w:color w:val="000000" w:themeColor="text1"/>
          <w:szCs w:val="24"/>
          <w:lang w:eastAsia="zh-CN"/>
        </w:rPr>
        <w:t>PSCell</w:t>
      </w:r>
      <w:proofErr w:type="spellEnd"/>
      <w:r w:rsidRPr="00E37ED2">
        <w:rPr>
          <w:b/>
          <w:color w:val="000000" w:themeColor="text1"/>
          <w:szCs w:val="24"/>
          <w:lang w:eastAsia="zh-CN"/>
        </w:rPr>
        <w:t xml:space="preserve"> addition/change) + [X] </w:t>
      </w:r>
      <w:proofErr w:type="spellStart"/>
      <w:r w:rsidRPr="00E37ED2">
        <w:rPr>
          <w:b/>
          <w:color w:val="000000" w:themeColor="text1"/>
          <w:szCs w:val="24"/>
          <w:lang w:eastAsia="zh-CN"/>
        </w:rPr>
        <w:t>ms</w:t>
      </w:r>
      <w:proofErr w:type="spellEnd"/>
      <w:r w:rsidRPr="00E37ED2">
        <w:rPr>
          <w:b/>
          <w:color w:val="000000" w:themeColor="text1"/>
          <w:szCs w:val="24"/>
          <w:lang w:eastAsia="zh-CN"/>
        </w:rPr>
        <w:t xml:space="preserve">, and X can be different </w:t>
      </w:r>
      <w:r w:rsidRPr="00E37ED2">
        <w:rPr>
          <w:b/>
          <w:bCs/>
          <w:color w:val="000000" w:themeColor="text1"/>
          <w:szCs w:val="24"/>
          <w:lang w:eastAsia="zh-CN"/>
        </w:rPr>
        <w:t xml:space="preserve">for different HO with </w:t>
      </w:r>
      <w:proofErr w:type="spellStart"/>
      <w:r w:rsidRPr="00E37ED2">
        <w:rPr>
          <w:b/>
          <w:bCs/>
          <w:color w:val="000000" w:themeColor="text1"/>
          <w:szCs w:val="24"/>
          <w:lang w:eastAsia="zh-CN"/>
        </w:rPr>
        <w:t>PSCell</w:t>
      </w:r>
      <w:proofErr w:type="spellEnd"/>
      <w:r w:rsidRPr="00E37ED2">
        <w:rPr>
          <w:b/>
          <w:bCs/>
          <w:color w:val="000000" w:themeColor="text1"/>
          <w:szCs w:val="24"/>
          <w:lang w:eastAsia="zh-CN"/>
        </w:rPr>
        <w:t xml:space="preserve"> scenarios.</w:t>
      </w:r>
    </w:p>
    <w:p w14:paraId="396E3155" w14:textId="77777777" w:rsidR="009441E4" w:rsidRDefault="009441E4" w:rsidP="009441E4">
      <w:pPr>
        <w:overflowPunct/>
        <w:autoSpaceDE/>
        <w:autoSpaceDN/>
        <w:adjustRightInd/>
        <w:jc w:val="both"/>
        <w:textAlignment w:val="auto"/>
        <w:rPr>
          <w:rFonts w:eastAsia="宋体"/>
          <w:b/>
          <w:lang w:eastAsia="zh-CN"/>
        </w:rPr>
      </w:pPr>
      <w:r w:rsidRPr="00997D3C">
        <w:rPr>
          <w:rFonts w:eastAsia="宋体"/>
          <w:b/>
          <w:lang w:eastAsia="zh-CN"/>
        </w:rPr>
        <w:t xml:space="preserve">Observation </w:t>
      </w:r>
      <w:r>
        <w:rPr>
          <w:rFonts w:eastAsia="宋体"/>
          <w:b/>
          <w:lang w:eastAsia="zh-CN"/>
        </w:rPr>
        <w:t>1</w:t>
      </w:r>
      <w:r w:rsidRPr="00997D3C">
        <w:rPr>
          <w:rFonts w:eastAsia="宋体"/>
          <w:b/>
          <w:lang w:eastAsia="zh-CN"/>
        </w:rPr>
        <w:t xml:space="preserve">   For NR-SA to EN-DC, based on R16 RAN2 </w:t>
      </w:r>
      <w:proofErr w:type="spellStart"/>
      <w:r w:rsidRPr="00997D3C">
        <w:rPr>
          <w:rFonts w:eastAsia="宋体"/>
          <w:b/>
          <w:lang w:eastAsia="zh-CN"/>
        </w:rPr>
        <w:t>signaling</w:t>
      </w:r>
      <w:proofErr w:type="spellEnd"/>
      <w:r w:rsidRPr="00997D3C">
        <w:rPr>
          <w:rFonts w:eastAsia="宋体"/>
          <w:b/>
          <w:lang w:eastAsia="zh-CN"/>
        </w:rPr>
        <w:t xml:space="preserve">, UE can only perform sequential processing if SMTC of target </w:t>
      </w:r>
      <w:r>
        <w:rPr>
          <w:rFonts w:eastAsia="宋体"/>
          <w:b/>
          <w:lang w:eastAsia="zh-CN"/>
        </w:rPr>
        <w:t xml:space="preserve">unknown </w:t>
      </w:r>
      <w:proofErr w:type="spellStart"/>
      <w:r w:rsidRPr="00997D3C">
        <w:rPr>
          <w:rFonts w:eastAsia="宋体"/>
          <w:b/>
          <w:lang w:eastAsia="zh-CN"/>
        </w:rPr>
        <w:t>PSCell</w:t>
      </w:r>
      <w:proofErr w:type="spellEnd"/>
      <w:r w:rsidRPr="00997D3C">
        <w:rPr>
          <w:rFonts w:eastAsia="宋体"/>
          <w:b/>
          <w:lang w:eastAsia="zh-CN"/>
        </w:rPr>
        <w:t xml:space="preserve"> is configured </w:t>
      </w:r>
      <w:r>
        <w:rPr>
          <w:rFonts w:eastAsia="宋体"/>
          <w:b/>
          <w:lang w:eastAsia="zh-CN"/>
        </w:rPr>
        <w:t>the HO command</w:t>
      </w:r>
      <w:r w:rsidRPr="00997D3C">
        <w:rPr>
          <w:rFonts w:eastAsia="宋体"/>
          <w:b/>
          <w:lang w:eastAsia="zh-CN"/>
        </w:rPr>
        <w:t>.</w:t>
      </w:r>
    </w:p>
    <w:p w14:paraId="53674F7D" w14:textId="77777777" w:rsidR="009441E4" w:rsidRDefault="009441E4" w:rsidP="009441E4">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2  E</w:t>
      </w:r>
      <w:r w:rsidRPr="004E66E8">
        <w:rPr>
          <w:rFonts w:eastAsia="宋体"/>
          <w:b/>
          <w:lang w:eastAsia="zh-CN"/>
        </w:rPr>
        <w:t>ven</w:t>
      </w:r>
      <w:proofErr w:type="gramEnd"/>
      <w:r w:rsidRPr="004E66E8">
        <w:rPr>
          <w:rFonts w:eastAsia="宋体"/>
          <w:b/>
          <w:lang w:eastAsia="zh-CN"/>
        </w:rPr>
        <w:t xml:space="preserve"> if network knows the timing reference of the target </w:t>
      </w:r>
      <w:proofErr w:type="spellStart"/>
      <w:r w:rsidRPr="004E66E8">
        <w:rPr>
          <w:rFonts w:eastAsia="宋体"/>
          <w:b/>
          <w:lang w:eastAsia="zh-CN"/>
        </w:rPr>
        <w:t>PCell</w:t>
      </w:r>
      <w:proofErr w:type="spellEnd"/>
      <w:r w:rsidRPr="004E66E8">
        <w:rPr>
          <w:rFonts w:eastAsia="宋体"/>
          <w:b/>
          <w:lang w:eastAsia="zh-CN"/>
        </w:rPr>
        <w:t>, it may miss the chance to provide UE such information via MO configuration before the HO command take place</w:t>
      </w:r>
      <w:r>
        <w:rPr>
          <w:rFonts w:eastAsia="宋体"/>
          <w:b/>
          <w:lang w:eastAsia="zh-CN"/>
        </w:rPr>
        <w:t>, which may result in unnecessary sequential timeline</w:t>
      </w:r>
      <w:r w:rsidRPr="004E66E8">
        <w:rPr>
          <w:rFonts w:eastAsia="宋体"/>
          <w:b/>
          <w:lang w:eastAsia="zh-CN"/>
        </w:rPr>
        <w:t>.</w:t>
      </w:r>
    </w:p>
    <w:p w14:paraId="3D613E6F" w14:textId="77777777" w:rsidR="009441E4" w:rsidRPr="00997D3C" w:rsidRDefault="009441E4" w:rsidP="009441E4">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3  Network</w:t>
      </w:r>
      <w:proofErr w:type="gramEnd"/>
      <w:r>
        <w:rPr>
          <w:rFonts w:eastAsia="宋体"/>
          <w:b/>
          <w:lang w:eastAsia="zh-CN"/>
        </w:rPr>
        <w:t xml:space="preserve"> may not have information on whether </w:t>
      </w:r>
      <w:r w:rsidRPr="00A07C07">
        <w:rPr>
          <w:rFonts w:eastAsia="宋体"/>
          <w:b/>
          <w:lang w:eastAsia="zh-CN"/>
        </w:rPr>
        <w:t xml:space="preserve">the target </w:t>
      </w:r>
      <w:proofErr w:type="spellStart"/>
      <w:r w:rsidRPr="00A07C07">
        <w:rPr>
          <w:rFonts w:eastAsia="宋体"/>
          <w:b/>
          <w:lang w:eastAsia="zh-CN"/>
        </w:rPr>
        <w:t>PSCell</w:t>
      </w:r>
      <w:proofErr w:type="spellEnd"/>
      <w:r w:rsidRPr="00A07C07">
        <w:rPr>
          <w:rFonts w:eastAsia="宋体"/>
          <w:b/>
          <w:lang w:eastAsia="zh-CN"/>
        </w:rPr>
        <w:t xml:space="preserve"> is known or unknown from UE perspective.</w:t>
      </w:r>
      <w:r>
        <w:rPr>
          <w:rFonts w:eastAsia="宋体"/>
          <w:b/>
          <w:lang w:eastAsia="zh-CN"/>
        </w:rPr>
        <w:t xml:space="preserve"> Therefore, the processing time is un-predictable to NW.</w:t>
      </w:r>
    </w:p>
    <w:p w14:paraId="37C5D0AF" w14:textId="77777777" w:rsidR="00D578F4" w:rsidRDefault="00635CCF" w:rsidP="00635CCF">
      <w:pPr>
        <w:overflowPunct/>
        <w:autoSpaceDE/>
        <w:autoSpaceDN/>
        <w:adjustRightInd/>
        <w:jc w:val="both"/>
        <w:textAlignment w:val="auto"/>
        <w:rPr>
          <w:rFonts w:eastAsia="宋体"/>
          <w:b/>
          <w:lang w:eastAsia="zh-CN"/>
        </w:rPr>
      </w:pPr>
      <w:r w:rsidRPr="004F62C3">
        <w:rPr>
          <w:rFonts w:eastAsia="宋体"/>
          <w:b/>
          <w:lang w:eastAsia="zh-CN"/>
        </w:rPr>
        <w:t>Proposal</w:t>
      </w:r>
      <w:r>
        <w:rPr>
          <w:rFonts w:eastAsia="宋体"/>
          <w:b/>
          <w:lang w:eastAsia="zh-CN"/>
        </w:rPr>
        <w:t xml:space="preserve"> </w:t>
      </w:r>
      <w:proofErr w:type="gramStart"/>
      <w:r>
        <w:rPr>
          <w:rFonts w:eastAsia="宋体"/>
          <w:b/>
          <w:lang w:eastAsia="zh-CN"/>
        </w:rPr>
        <w:t>2</w:t>
      </w:r>
      <w:r w:rsidRPr="004F62C3">
        <w:rPr>
          <w:rFonts w:eastAsia="宋体"/>
          <w:b/>
          <w:lang w:eastAsia="zh-CN"/>
        </w:rPr>
        <w:t xml:space="preserve">  In</w:t>
      </w:r>
      <w:proofErr w:type="gramEnd"/>
      <w:r w:rsidRPr="004F62C3">
        <w:rPr>
          <w:rFonts w:eastAsia="宋体"/>
          <w:b/>
          <w:lang w:eastAsia="zh-CN"/>
        </w:rPr>
        <w:t xml:space="preserve"> R17, RAN4 </w:t>
      </w:r>
      <w:r>
        <w:rPr>
          <w:rFonts w:eastAsia="宋体"/>
          <w:b/>
          <w:lang w:eastAsia="zh-CN"/>
        </w:rPr>
        <w:t xml:space="preserve">will further discuss and </w:t>
      </w:r>
      <w:r w:rsidRPr="004F62C3">
        <w:rPr>
          <w:rFonts w:eastAsia="宋体"/>
          <w:b/>
          <w:lang w:eastAsia="zh-CN"/>
        </w:rPr>
        <w:t xml:space="preserve">conclude the feasibility and necessity of UE parallel processing in HO with </w:t>
      </w:r>
      <w:proofErr w:type="spellStart"/>
      <w:r w:rsidRPr="004F62C3">
        <w:rPr>
          <w:rFonts w:eastAsia="宋体"/>
          <w:b/>
          <w:lang w:eastAsia="zh-CN"/>
        </w:rPr>
        <w:t>PSCell</w:t>
      </w:r>
      <w:proofErr w:type="spellEnd"/>
      <w:r w:rsidRPr="004F62C3">
        <w:rPr>
          <w:rFonts w:eastAsia="宋体"/>
          <w:b/>
          <w:lang w:eastAsia="zh-CN"/>
        </w:rPr>
        <w:t xml:space="preserve"> from NR-SA to EN-DC</w:t>
      </w:r>
      <w:r>
        <w:rPr>
          <w:rFonts w:eastAsia="宋体"/>
          <w:b/>
          <w:lang w:eastAsia="zh-CN"/>
        </w:rPr>
        <w:t xml:space="preserve"> for the case when </w:t>
      </w:r>
    </w:p>
    <w:p w14:paraId="4B59DBA9" w14:textId="6F9D86E2" w:rsidR="00D578F4" w:rsidRPr="00D578F4" w:rsidRDefault="00635CCF" w:rsidP="00D578F4">
      <w:pPr>
        <w:pStyle w:val="ab"/>
        <w:numPr>
          <w:ilvl w:val="0"/>
          <w:numId w:val="8"/>
        </w:numPr>
        <w:overflowPunct/>
        <w:autoSpaceDE/>
        <w:autoSpaceDN/>
        <w:adjustRightInd/>
        <w:jc w:val="both"/>
        <w:textAlignment w:val="auto"/>
        <w:rPr>
          <w:b/>
          <w:lang w:eastAsia="zh-CN"/>
        </w:rPr>
      </w:pPr>
      <w:r w:rsidRPr="00D578F4">
        <w:rPr>
          <w:b/>
          <w:lang w:eastAsia="zh-CN"/>
        </w:rPr>
        <w:t xml:space="preserve">network </w:t>
      </w:r>
      <w:r w:rsidRPr="00D578F4">
        <w:rPr>
          <w:rFonts w:hint="eastAsia"/>
          <w:b/>
          <w:lang w:eastAsia="zh-CN"/>
        </w:rPr>
        <w:t>ca</w:t>
      </w:r>
      <w:r w:rsidRPr="00D578F4">
        <w:rPr>
          <w:b/>
          <w:lang w:eastAsia="zh-CN"/>
        </w:rPr>
        <w:t xml:space="preserve">n provide SMTC of target unknown </w:t>
      </w:r>
      <w:proofErr w:type="spellStart"/>
      <w:r w:rsidRPr="00D578F4">
        <w:rPr>
          <w:b/>
          <w:lang w:eastAsia="zh-CN"/>
        </w:rPr>
        <w:t>PSCell</w:t>
      </w:r>
      <w:proofErr w:type="spellEnd"/>
      <w:r w:rsidRPr="00D578F4">
        <w:rPr>
          <w:b/>
          <w:lang w:eastAsia="zh-CN"/>
        </w:rPr>
        <w:t xml:space="preserve"> </w:t>
      </w:r>
      <w:r w:rsidR="001374B8">
        <w:rPr>
          <w:b/>
          <w:lang w:eastAsia="zh-CN"/>
        </w:rPr>
        <w:t xml:space="preserve">in the HO command </w:t>
      </w:r>
      <w:r w:rsidRPr="00D578F4">
        <w:rPr>
          <w:b/>
          <w:lang w:eastAsia="zh-CN"/>
        </w:rPr>
        <w:t xml:space="preserve">outside the container obtained from target E-UTRAN </w:t>
      </w:r>
      <w:proofErr w:type="spellStart"/>
      <w:r w:rsidRPr="00D578F4">
        <w:rPr>
          <w:b/>
          <w:lang w:eastAsia="zh-CN"/>
        </w:rPr>
        <w:t>PCell</w:t>
      </w:r>
      <w:proofErr w:type="spellEnd"/>
      <w:r w:rsidRPr="00D578F4">
        <w:rPr>
          <w:b/>
          <w:lang w:eastAsia="zh-CN"/>
        </w:rPr>
        <w:t xml:space="preserve">, </w:t>
      </w:r>
    </w:p>
    <w:p w14:paraId="4B4C0C45" w14:textId="3AE3AC68" w:rsidR="00635CCF" w:rsidRDefault="00635CCF" w:rsidP="00635CCF">
      <w:pPr>
        <w:overflowPunct/>
        <w:autoSpaceDE/>
        <w:autoSpaceDN/>
        <w:adjustRightInd/>
        <w:jc w:val="both"/>
        <w:textAlignment w:val="auto"/>
        <w:rPr>
          <w:rFonts w:eastAsia="宋体"/>
          <w:b/>
          <w:lang w:eastAsia="zh-CN"/>
        </w:rPr>
      </w:pPr>
      <w:r w:rsidRPr="004F62C3">
        <w:rPr>
          <w:rFonts w:eastAsia="宋体"/>
          <w:b/>
          <w:lang w:eastAsia="zh-CN"/>
        </w:rPr>
        <w:t xml:space="preserve">and </w:t>
      </w:r>
      <w:r>
        <w:rPr>
          <w:rFonts w:eastAsia="宋体"/>
          <w:b/>
          <w:lang w:eastAsia="zh-CN"/>
        </w:rPr>
        <w:t xml:space="preserve">if needed, </w:t>
      </w:r>
      <w:r w:rsidRPr="004F62C3">
        <w:rPr>
          <w:rFonts w:eastAsia="宋体"/>
          <w:b/>
          <w:lang w:eastAsia="zh-CN"/>
        </w:rPr>
        <w:t>send LS to RAN2 asking for the corresponding signalling design.</w:t>
      </w:r>
    </w:p>
    <w:p w14:paraId="3F7F81BE" w14:textId="77777777" w:rsidR="00635CCF" w:rsidRDefault="00635CCF" w:rsidP="00635CCF">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3  In</w:t>
      </w:r>
      <w:proofErr w:type="gramEnd"/>
      <w:r>
        <w:rPr>
          <w:rFonts w:eastAsia="宋体"/>
          <w:b/>
          <w:lang w:eastAsia="zh-CN"/>
        </w:rPr>
        <w:t xml:space="preserve"> R17, for HO with </w:t>
      </w:r>
      <w:proofErr w:type="spellStart"/>
      <w:r>
        <w:rPr>
          <w:rFonts w:eastAsia="宋体"/>
          <w:b/>
          <w:lang w:eastAsia="zh-CN"/>
        </w:rPr>
        <w:t>PSCell</w:t>
      </w:r>
      <w:proofErr w:type="spellEnd"/>
      <w:r>
        <w:rPr>
          <w:rFonts w:eastAsia="宋体"/>
          <w:b/>
          <w:lang w:eastAsia="zh-CN"/>
        </w:rPr>
        <w:t xml:space="preserve"> from NR-SA to EN-DC, RAN4 work on RRM requirements firstly assuming</w:t>
      </w:r>
    </w:p>
    <w:p w14:paraId="19A1253A" w14:textId="77777777" w:rsidR="00635CCF" w:rsidRPr="00D71B1D" w:rsidRDefault="00635CCF" w:rsidP="00635CCF">
      <w:pPr>
        <w:pStyle w:val="ab"/>
        <w:numPr>
          <w:ilvl w:val="0"/>
          <w:numId w:val="6"/>
        </w:numPr>
        <w:overflowPunct/>
        <w:autoSpaceDE/>
        <w:autoSpaceDN/>
        <w:adjustRightInd/>
        <w:jc w:val="both"/>
        <w:textAlignment w:val="auto"/>
        <w:rPr>
          <w:b/>
          <w:lang w:eastAsia="zh-CN"/>
        </w:rPr>
      </w:pPr>
      <w:r w:rsidRPr="00D71B1D">
        <w:rPr>
          <w:b/>
          <w:lang w:eastAsia="zh-CN"/>
        </w:rPr>
        <w:t>parallel processing for the case when</w:t>
      </w:r>
      <w:r w:rsidRPr="00997D3C">
        <w:rPr>
          <w:b/>
          <w:lang w:eastAsia="zh-CN"/>
        </w:rPr>
        <w:t xml:space="preserve"> target </w:t>
      </w:r>
      <w:proofErr w:type="spellStart"/>
      <w:r w:rsidRPr="00997D3C">
        <w:rPr>
          <w:b/>
          <w:lang w:eastAsia="zh-CN"/>
        </w:rPr>
        <w:t>PSCell</w:t>
      </w:r>
      <w:proofErr w:type="spellEnd"/>
      <w:r w:rsidRPr="00997D3C">
        <w:rPr>
          <w:b/>
          <w:lang w:eastAsia="zh-CN"/>
        </w:rPr>
        <w:t xml:space="preserve"> is </w:t>
      </w:r>
      <w:r>
        <w:rPr>
          <w:b/>
          <w:lang w:eastAsia="zh-CN"/>
        </w:rPr>
        <w:t>known, and</w:t>
      </w:r>
    </w:p>
    <w:p w14:paraId="561DD552" w14:textId="77777777" w:rsidR="00635CCF" w:rsidRPr="00D71B1D" w:rsidRDefault="00635CCF" w:rsidP="00635CCF">
      <w:pPr>
        <w:pStyle w:val="ab"/>
        <w:numPr>
          <w:ilvl w:val="0"/>
          <w:numId w:val="6"/>
        </w:numPr>
        <w:overflowPunct/>
        <w:autoSpaceDE/>
        <w:autoSpaceDN/>
        <w:adjustRightInd/>
        <w:jc w:val="both"/>
        <w:textAlignment w:val="auto"/>
        <w:rPr>
          <w:b/>
          <w:lang w:eastAsia="zh-CN"/>
        </w:rPr>
      </w:pPr>
      <w:r w:rsidRPr="00D71B1D">
        <w:rPr>
          <w:b/>
          <w:lang w:eastAsia="zh-CN"/>
        </w:rPr>
        <w:t xml:space="preserve">sequential processing for the case when SMTC </w:t>
      </w:r>
      <w:r>
        <w:rPr>
          <w:b/>
          <w:lang w:eastAsia="zh-CN"/>
        </w:rPr>
        <w:t>of</w:t>
      </w:r>
      <w:r w:rsidRPr="00D71B1D">
        <w:rPr>
          <w:b/>
          <w:lang w:eastAsia="zh-CN"/>
        </w:rPr>
        <w:t xml:space="preserve"> target</w:t>
      </w:r>
      <w:r>
        <w:rPr>
          <w:b/>
          <w:lang w:eastAsia="zh-CN"/>
        </w:rPr>
        <w:t xml:space="preserve"> </w:t>
      </w:r>
      <w:r w:rsidRPr="00D71B1D">
        <w:rPr>
          <w:b/>
          <w:lang w:eastAsia="zh-CN"/>
        </w:rPr>
        <w:t xml:space="preserve">unknown </w:t>
      </w:r>
      <w:proofErr w:type="spellStart"/>
      <w:r w:rsidRPr="00D71B1D">
        <w:rPr>
          <w:b/>
          <w:lang w:eastAsia="zh-CN"/>
        </w:rPr>
        <w:t>PSCell</w:t>
      </w:r>
      <w:proofErr w:type="spellEnd"/>
      <w:r w:rsidRPr="00D71B1D">
        <w:rPr>
          <w:b/>
          <w:lang w:eastAsia="zh-CN"/>
        </w:rPr>
        <w:t xml:space="preserve"> is provided to UE in the container </w:t>
      </w:r>
      <w:r>
        <w:rPr>
          <w:b/>
          <w:lang w:eastAsia="zh-CN"/>
        </w:rPr>
        <w:t xml:space="preserve">obtained </w:t>
      </w:r>
      <w:r w:rsidRPr="00D71B1D">
        <w:rPr>
          <w:b/>
          <w:lang w:eastAsia="zh-CN"/>
        </w:rPr>
        <w:t xml:space="preserve">from target E-UTRAN </w:t>
      </w:r>
      <w:proofErr w:type="spellStart"/>
      <w:r w:rsidRPr="00D71B1D">
        <w:rPr>
          <w:b/>
          <w:lang w:eastAsia="zh-CN"/>
        </w:rPr>
        <w:t>PCell</w:t>
      </w:r>
      <w:proofErr w:type="spellEnd"/>
      <w:r>
        <w:rPr>
          <w:b/>
          <w:lang w:eastAsia="zh-CN"/>
        </w:rPr>
        <w:t>, and</w:t>
      </w:r>
    </w:p>
    <w:p w14:paraId="518D8DEB" w14:textId="77777777" w:rsidR="00635CCF" w:rsidRPr="00D71B1D" w:rsidRDefault="00635CCF" w:rsidP="00635CCF">
      <w:pPr>
        <w:pStyle w:val="ab"/>
        <w:numPr>
          <w:ilvl w:val="0"/>
          <w:numId w:val="6"/>
        </w:numPr>
        <w:overflowPunct/>
        <w:autoSpaceDE/>
        <w:autoSpaceDN/>
        <w:adjustRightInd/>
        <w:jc w:val="both"/>
        <w:textAlignment w:val="auto"/>
        <w:rPr>
          <w:b/>
          <w:lang w:eastAsia="zh-CN"/>
        </w:rPr>
      </w:pPr>
      <w:r w:rsidRPr="00D71B1D">
        <w:rPr>
          <w:b/>
          <w:lang w:eastAsia="zh-CN"/>
        </w:rPr>
        <w:t xml:space="preserve">parallel processing for the case when </w:t>
      </w:r>
      <w:r w:rsidRPr="00997D3C">
        <w:rPr>
          <w:b/>
          <w:lang w:eastAsia="zh-CN"/>
        </w:rPr>
        <w:t xml:space="preserve">SMTC of target </w:t>
      </w:r>
      <w:r>
        <w:rPr>
          <w:b/>
          <w:lang w:eastAsia="zh-CN"/>
        </w:rPr>
        <w:t xml:space="preserve">unknown </w:t>
      </w:r>
      <w:proofErr w:type="spellStart"/>
      <w:r w:rsidRPr="00997D3C">
        <w:rPr>
          <w:b/>
          <w:lang w:eastAsia="zh-CN"/>
        </w:rPr>
        <w:t>PSCell</w:t>
      </w:r>
      <w:proofErr w:type="spellEnd"/>
      <w:r w:rsidRPr="00997D3C">
        <w:rPr>
          <w:b/>
          <w:lang w:eastAsia="zh-CN"/>
        </w:rPr>
        <w:t xml:space="preserve"> is </w:t>
      </w:r>
      <w:r>
        <w:rPr>
          <w:b/>
          <w:lang w:eastAsia="zh-CN"/>
        </w:rPr>
        <w:t>obtained by UE</w:t>
      </w:r>
      <w:r w:rsidRPr="00997D3C">
        <w:rPr>
          <w:b/>
          <w:lang w:eastAsia="zh-CN"/>
        </w:rPr>
        <w:t xml:space="preserve"> </w:t>
      </w:r>
      <w:r>
        <w:rPr>
          <w:b/>
          <w:lang w:eastAsia="zh-CN"/>
        </w:rPr>
        <w:t>from</w:t>
      </w:r>
      <w:r w:rsidRPr="00997D3C">
        <w:rPr>
          <w:b/>
          <w:lang w:eastAsia="zh-CN"/>
        </w:rPr>
        <w:t xml:space="preserve"> the MOs of source </w:t>
      </w:r>
      <w:proofErr w:type="spellStart"/>
      <w:r w:rsidRPr="00997D3C">
        <w:rPr>
          <w:b/>
          <w:lang w:eastAsia="zh-CN"/>
        </w:rPr>
        <w:t>PCell</w:t>
      </w:r>
      <w:proofErr w:type="spellEnd"/>
    </w:p>
    <w:p w14:paraId="03743346" w14:textId="77777777" w:rsidR="00531CD0" w:rsidRPr="00531CD0" w:rsidRDefault="00531CD0" w:rsidP="00531CD0">
      <w:pPr>
        <w:overflowPunct/>
        <w:autoSpaceDE/>
        <w:autoSpaceDN/>
        <w:adjustRightInd/>
        <w:jc w:val="both"/>
        <w:textAlignment w:val="auto"/>
        <w:rPr>
          <w:rFonts w:eastAsia="宋体"/>
          <w:b/>
          <w:lang w:eastAsia="zh-CN"/>
        </w:rPr>
      </w:pPr>
      <w:r w:rsidRPr="00531CD0">
        <w:rPr>
          <w:rFonts w:eastAsia="宋体" w:hint="eastAsia"/>
          <w:b/>
          <w:lang w:eastAsia="zh-CN"/>
        </w:rPr>
        <w:t>P</w:t>
      </w:r>
      <w:r w:rsidRPr="00531CD0">
        <w:rPr>
          <w:rFonts w:eastAsia="宋体"/>
          <w:b/>
          <w:lang w:eastAsia="zh-CN"/>
        </w:rPr>
        <w:t xml:space="preserve">roposal </w:t>
      </w:r>
      <w:proofErr w:type="gramStart"/>
      <w:r w:rsidRPr="00531CD0">
        <w:rPr>
          <w:rFonts w:eastAsia="宋体"/>
          <w:b/>
          <w:lang w:eastAsia="zh-CN"/>
        </w:rPr>
        <w:t>4  If</w:t>
      </w:r>
      <w:proofErr w:type="gramEnd"/>
      <w:r w:rsidRPr="00531CD0">
        <w:rPr>
          <w:rFonts w:eastAsia="宋体"/>
          <w:b/>
          <w:lang w:eastAsia="zh-CN"/>
        </w:rPr>
        <w:t xml:space="preserve"> UE assumes 5ms SSB periodicity for the target </w:t>
      </w:r>
      <w:proofErr w:type="spellStart"/>
      <w:r w:rsidRPr="00531CD0">
        <w:rPr>
          <w:rFonts w:eastAsia="宋体"/>
          <w:b/>
          <w:lang w:eastAsia="zh-CN"/>
        </w:rPr>
        <w:t>PSCell</w:t>
      </w:r>
      <w:proofErr w:type="spellEnd"/>
      <w:r w:rsidRPr="00531CD0">
        <w:rPr>
          <w:rFonts w:eastAsia="宋体"/>
          <w:b/>
          <w:lang w:eastAsia="zh-CN"/>
        </w:rPr>
        <w:t xml:space="preserve"> by default, parallel processing is assumed. RAN4 may further discuss whether to allow larger X in </w:t>
      </w:r>
      <w:proofErr w:type="spellStart"/>
      <w:r w:rsidRPr="00531CD0">
        <w:rPr>
          <w:rFonts w:eastAsia="宋体"/>
          <w:b/>
          <w:lang w:eastAsia="zh-CN"/>
        </w:rPr>
        <w:t>T</w:t>
      </w:r>
      <w:r w:rsidRPr="00531CD0">
        <w:rPr>
          <w:rFonts w:eastAsia="宋体"/>
          <w:b/>
          <w:vertAlign w:val="subscript"/>
          <w:lang w:eastAsia="zh-CN"/>
        </w:rPr>
        <w:t>processing</w:t>
      </w:r>
      <w:proofErr w:type="spellEnd"/>
      <w:r w:rsidRPr="00531CD0">
        <w:rPr>
          <w:rFonts w:eastAsia="宋体"/>
          <w:b/>
          <w:lang w:eastAsia="zh-CN"/>
        </w:rPr>
        <w:t xml:space="preserve"> if the SSB periodicity for either </w:t>
      </w:r>
      <w:proofErr w:type="spellStart"/>
      <w:r w:rsidRPr="00531CD0">
        <w:rPr>
          <w:rFonts w:eastAsia="宋体"/>
          <w:b/>
          <w:lang w:eastAsia="zh-CN"/>
        </w:rPr>
        <w:t>PCell</w:t>
      </w:r>
      <w:proofErr w:type="spellEnd"/>
      <w:r w:rsidRPr="00531CD0">
        <w:rPr>
          <w:rFonts w:eastAsia="宋体"/>
          <w:b/>
          <w:lang w:eastAsia="zh-CN"/>
        </w:rPr>
        <w:t xml:space="preserve"> HO or </w:t>
      </w:r>
      <w:proofErr w:type="spellStart"/>
      <w:r w:rsidRPr="00531CD0">
        <w:rPr>
          <w:rFonts w:eastAsia="宋体"/>
          <w:b/>
          <w:lang w:eastAsia="zh-CN"/>
        </w:rPr>
        <w:t>PSCell</w:t>
      </w:r>
      <w:proofErr w:type="spellEnd"/>
      <w:r w:rsidRPr="00531CD0">
        <w:rPr>
          <w:rFonts w:eastAsia="宋体"/>
          <w:b/>
          <w:lang w:eastAsia="zh-CN"/>
        </w:rPr>
        <w:t xml:space="preserve"> change is not more than 5</w:t>
      </w:r>
      <w:r w:rsidRPr="00531CD0">
        <w:rPr>
          <w:rFonts w:eastAsia="宋体" w:hint="eastAsia"/>
          <w:b/>
          <w:lang w:eastAsia="zh-CN"/>
        </w:rPr>
        <w:t>ms</w:t>
      </w:r>
      <w:r w:rsidRPr="00531CD0">
        <w:rPr>
          <w:rFonts w:eastAsia="宋体"/>
          <w:b/>
          <w:lang w:eastAsia="zh-CN"/>
        </w:rPr>
        <w:t>.</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7B7810FE" w:rsidR="002A1D39"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w:t>
      </w:r>
      <w:r w:rsidR="00713BAF" w:rsidRPr="00713BAF">
        <w:rPr>
          <w:rFonts w:eastAsia="宋体"/>
          <w:b w:val="0"/>
          <w:bCs/>
          <w:lang w:eastAsia="zh-CN"/>
        </w:rPr>
        <w:t>2202598</w:t>
      </w:r>
      <w:r w:rsidR="00756016">
        <w:rPr>
          <w:rFonts w:eastAsia="宋体"/>
          <w:b w:val="0"/>
          <w:lang w:eastAsia="zh-CN"/>
        </w:rPr>
        <w:t xml:space="preserve">  </w:t>
      </w:r>
      <w:r w:rsidR="009B0B69" w:rsidRPr="009B0B69">
        <w:rPr>
          <w:b w:val="0"/>
        </w:rPr>
        <w:t xml:space="preserve">WF on further RRM enhancement for NR and MR-DC – HO with </w:t>
      </w:r>
      <w:proofErr w:type="spellStart"/>
      <w:r w:rsidR="009B0B69" w:rsidRPr="009B0B69">
        <w:rPr>
          <w:b w:val="0"/>
        </w:rPr>
        <w:t>PSCell</w:t>
      </w:r>
      <w:proofErr w:type="spellEnd"/>
      <w:r w:rsidR="00BC2BD7" w:rsidRPr="005B2BF2">
        <w:rPr>
          <w:rFonts w:eastAsia="宋体"/>
          <w:b w:val="0"/>
          <w:lang w:eastAsia="zh-CN"/>
        </w:rPr>
        <w:t xml:space="preserve">, </w:t>
      </w:r>
      <w:r w:rsidR="009B0B69">
        <w:rPr>
          <w:rFonts w:eastAsia="宋体"/>
          <w:b w:val="0"/>
          <w:lang w:eastAsia="zh-CN"/>
        </w:rPr>
        <w:t>vivo</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w:t>
      </w:r>
      <w:r w:rsidR="00340D08">
        <w:rPr>
          <w:rFonts w:eastAsia="宋体"/>
          <w:b w:val="0"/>
          <w:lang w:eastAsia="zh-CN"/>
        </w:rPr>
        <w:t>10</w:t>
      </w:r>
      <w:r w:rsidR="0083389D">
        <w:rPr>
          <w:rFonts w:eastAsia="宋体"/>
          <w:b w:val="0"/>
          <w:lang w:eastAsia="zh-CN"/>
        </w:rPr>
        <w:t>1</w:t>
      </w:r>
      <w:r w:rsidR="005B7472">
        <w:rPr>
          <w:rFonts w:eastAsia="宋体"/>
          <w:b w:val="0"/>
          <w:lang w:eastAsia="zh-CN"/>
        </w:rPr>
        <w:t>-bis-</w:t>
      </w:r>
      <w:r w:rsidR="009B0B69">
        <w:rPr>
          <w:rFonts w:eastAsia="宋体"/>
          <w:b w:val="0"/>
          <w:lang w:eastAsia="zh-CN"/>
        </w:rPr>
        <w:t>e</w:t>
      </w:r>
    </w:p>
    <w:p w14:paraId="5DB4269B" w14:textId="14BC0A1B" w:rsidR="0083389D" w:rsidRDefault="0083389D" w:rsidP="0083389D">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0013700C" w:rsidRPr="0013700C">
        <w:rPr>
          <w:rFonts w:eastAsia="宋体"/>
          <w:b w:val="0"/>
          <w:bCs/>
          <w:lang w:eastAsia="zh-CN"/>
        </w:rPr>
        <w:t>R</w:t>
      </w:r>
      <w:proofErr w:type="gramEnd"/>
      <w:r w:rsidR="0013700C" w:rsidRPr="0013700C">
        <w:rPr>
          <w:rFonts w:eastAsia="宋体"/>
          <w:b w:val="0"/>
          <w:bCs/>
          <w:lang w:eastAsia="zh-CN"/>
        </w:rPr>
        <w:t>4-2203514</w:t>
      </w:r>
      <w:r>
        <w:rPr>
          <w:rFonts w:eastAsia="宋体"/>
          <w:b w:val="0"/>
          <w:lang w:eastAsia="zh-CN"/>
        </w:rPr>
        <w:t xml:space="preserve">  </w:t>
      </w:r>
      <w:r w:rsidR="008C6F9B" w:rsidRPr="00022FD3">
        <w:rPr>
          <w:b w:val="0"/>
        </w:rPr>
        <w:t xml:space="preserve">Reply LS on HO with </w:t>
      </w:r>
      <w:proofErr w:type="spellStart"/>
      <w:r w:rsidR="008C6F9B" w:rsidRPr="00022FD3">
        <w:rPr>
          <w:b w:val="0"/>
        </w:rPr>
        <w:t>PSCell</w:t>
      </w:r>
      <w:proofErr w:type="spellEnd"/>
      <w:r w:rsidR="008C6F9B" w:rsidRPr="00022FD3">
        <w:rPr>
          <w:b w:val="0"/>
        </w:rPr>
        <w:t xml:space="preserve"> from NR SA to EN-DC</w:t>
      </w:r>
      <w:r w:rsidRPr="005B2BF2">
        <w:rPr>
          <w:rFonts w:eastAsia="宋体"/>
          <w:b w:val="0"/>
          <w:lang w:eastAsia="zh-CN"/>
        </w:rPr>
        <w:t xml:space="preserve">, </w:t>
      </w:r>
      <w:r w:rsidR="00E74B94">
        <w:rPr>
          <w:rFonts w:eastAsia="宋体"/>
          <w:b w:val="0"/>
          <w:lang w:eastAsia="zh-CN"/>
        </w:rPr>
        <w:t>MediaTek</w:t>
      </w:r>
      <w:r w:rsidRPr="005B2BF2">
        <w:rPr>
          <w:rFonts w:eastAsia="宋体"/>
          <w:b w:val="0"/>
          <w:lang w:eastAsia="zh-CN"/>
        </w:rPr>
        <w:t>.  RAN</w:t>
      </w:r>
      <w:r>
        <w:rPr>
          <w:rFonts w:eastAsia="宋体"/>
          <w:b w:val="0"/>
          <w:lang w:eastAsia="zh-CN"/>
        </w:rPr>
        <w:t>4 #10</w:t>
      </w:r>
      <w:r w:rsidR="005B7472">
        <w:rPr>
          <w:rFonts w:eastAsia="宋体"/>
          <w:b w:val="0"/>
          <w:lang w:eastAsia="zh-CN"/>
        </w:rPr>
        <w:t>2</w:t>
      </w:r>
      <w:r>
        <w:rPr>
          <w:rFonts w:eastAsia="宋体"/>
          <w:b w:val="0"/>
          <w:lang w:eastAsia="zh-CN"/>
        </w:rPr>
        <w:t>e</w:t>
      </w:r>
    </w:p>
    <w:p w14:paraId="2C5F811A" w14:textId="77777777" w:rsidR="00EA725C" w:rsidRDefault="00EA725C" w:rsidP="00EA725C">
      <w:pPr>
        <w:pStyle w:val="1"/>
        <w:overflowPunct/>
        <w:autoSpaceDE/>
        <w:autoSpaceDN/>
        <w:adjustRightInd/>
        <w:jc w:val="both"/>
        <w:textAlignment w:val="auto"/>
        <w:rPr>
          <w:rFonts w:eastAsia="宋体"/>
          <w:lang w:val="en-US" w:eastAsia="zh-CN"/>
        </w:rPr>
      </w:pPr>
      <w:r>
        <w:rPr>
          <w:rFonts w:eastAsia="宋体" w:hint="eastAsia"/>
          <w:lang w:val="en-US" w:eastAsia="zh-CN"/>
        </w:rPr>
        <w:lastRenderedPageBreak/>
        <w:t>A</w:t>
      </w:r>
      <w:r>
        <w:rPr>
          <w:rFonts w:eastAsia="宋体"/>
          <w:lang w:val="en-US" w:eastAsia="zh-CN"/>
        </w:rPr>
        <w:t>nnex</w:t>
      </w:r>
    </w:p>
    <w:p w14:paraId="66E88654" w14:textId="1205B6DE" w:rsidR="00EA725C" w:rsidRPr="00AE6A83" w:rsidRDefault="00EA725C" w:rsidP="00EA725C">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r>
        <w:rPr>
          <w:rFonts w:ascii="Arial" w:hAnsi="Arial" w:cs="Arial"/>
          <w:bCs/>
        </w:rPr>
        <w:t>L</w:t>
      </w:r>
      <w:r w:rsidRPr="00AE6A83">
        <w:rPr>
          <w:rFonts w:ascii="Arial" w:hAnsi="Arial" w:cs="Arial"/>
          <w:bCs/>
        </w:rPr>
        <w:t>S on</w:t>
      </w:r>
      <w:r>
        <w:rPr>
          <w:rFonts w:ascii="Arial" w:hAnsi="Arial" w:cs="Arial"/>
          <w:bCs/>
        </w:rPr>
        <w:t xml:space="preserve"> </w:t>
      </w:r>
      <w:r w:rsidR="007B3A1F">
        <w:rPr>
          <w:rFonts w:ascii="Arial" w:hAnsi="Arial" w:cs="Arial"/>
          <w:bCs/>
        </w:rPr>
        <w:t xml:space="preserve">signalling for HO with </w:t>
      </w:r>
      <w:proofErr w:type="spellStart"/>
      <w:r w:rsidR="007B3A1F">
        <w:rPr>
          <w:rFonts w:ascii="Arial" w:hAnsi="Arial" w:cs="Arial"/>
          <w:bCs/>
        </w:rPr>
        <w:t>PSCell</w:t>
      </w:r>
      <w:proofErr w:type="spellEnd"/>
      <w:r w:rsidR="007B3A1F">
        <w:rPr>
          <w:rFonts w:ascii="Arial" w:hAnsi="Arial" w:cs="Arial"/>
          <w:bCs/>
        </w:rPr>
        <w:t xml:space="preserve"> from NR-SA to EN-DC</w:t>
      </w:r>
    </w:p>
    <w:p w14:paraId="2EB8F53A" w14:textId="77777777" w:rsidR="00EA725C" w:rsidRPr="00AE6A83" w:rsidRDefault="00EA725C" w:rsidP="00EA725C">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8A4859F" w14:textId="77777777" w:rsidR="00EA725C" w:rsidRPr="00AE6A83" w:rsidRDefault="00EA725C" w:rsidP="00EA725C">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FB02AD">
        <w:rPr>
          <w:rFonts w:ascii="Arial" w:hAnsi="Arial" w:cs="Arial"/>
          <w:bCs/>
          <w:lang w:val="en-US"/>
        </w:rPr>
        <w:t>NR_feMIMO</w:t>
      </w:r>
      <w:proofErr w:type="spellEnd"/>
      <w:r w:rsidRPr="00FB02AD">
        <w:rPr>
          <w:rFonts w:ascii="Arial" w:hAnsi="Arial" w:cs="Arial"/>
          <w:bCs/>
          <w:lang w:val="en-US"/>
        </w:rPr>
        <w:t>-Core</w:t>
      </w:r>
    </w:p>
    <w:p w14:paraId="2AA6D1AF" w14:textId="77777777" w:rsidR="00EA725C" w:rsidRPr="00AE6A83" w:rsidRDefault="00EA725C" w:rsidP="00EA725C">
      <w:pPr>
        <w:spacing w:after="60"/>
        <w:ind w:left="1985" w:hanging="1985"/>
        <w:rPr>
          <w:rFonts w:ascii="Arial" w:hAnsi="Arial" w:cs="Arial"/>
          <w:b/>
        </w:rPr>
      </w:pPr>
    </w:p>
    <w:p w14:paraId="5CC6E926" w14:textId="77777777" w:rsidR="00EA725C" w:rsidRPr="00AE6A83" w:rsidRDefault="00EA725C" w:rsidP="00EA725C">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55EB2C56" w14:textId="6AF64AA5" w:rsidR="00EA725C" w:rsidRPr="00AE6A83" w:rsidRDefault="00EA725C" w:rsidP="00EA725C">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607339">
        <w:rPr>
          <w:rFonts w:ascii="Arial" w:hAnsi="Arial" w:cs="Arial"/>
          <w:bCs/>
        </w:rPr>
        <w:t>2</w:t>
      </w:r>
    </w:p>
    <w:p w14:paraId="3A10B303" w14:textId="76C65F01" w:rsidR="00EA725C" w:rsidRPr="00AE6A83" w:rsidRDefault="00EA725C" w:rsidP="00EA725C">
      <w:pPr>
        <w:spacing w:after="60"/>
        <w:ind w:left="1985" w:hanging="1985"/>
        <w:rPr>
          <w:rFonts w:ascii="Arial" w:hAnsi="Arial" w:cs="Arial"/>
          <w:bCs/>
        </w:rPr>
      </w:pPr>
      <w:r w:rsidRPr="00AE6A83">
        <w:rPr>
          <w:rFonts w:ascii="Arial" w:hAnsi="Arial" w:cs="Arial"/>
          <w:b/>
        </w:rPr>
        <w:t>Cc:</w:t>
      </w:r>
      <w:r>
        <w:rPr>
          <w:rFonts w:ascii="Arial" w:hAnsi="Arial" w:cs="Arial"/>
          <w:bCs/>
        </w:rPr>
        <w:tab/>
      </w:r>
    </w:p>
    <w:p w14:paraId="2DB056C7" w14:textId="77777777" w:rsidR="00EA725C" w:rsidRPr="00AE6A83" w:rsidRDefault="00EA725C" w:rsidP="00EA725C">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60FDDE37" w14:textId="77777777" w:rsidR="00EA725C" w:rsidRPr="00AE6A83" w:rsidRDefault="00EA725C" w:rsidP="00EA725C">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Pr="00AE6A83">
        <w:rPr>
          <w:rFonts w:cs="Arial"/>
          <w:bCs/>
        </w:rPr>
        <w:tab/>
      </w:r>
    </w:p>
    <w:p w14:paraId="0642E097" w14:textId="77777777" w:rsidR="00EA725C" w:rsidRPr="00550B18" w:rsidRDefault="00EA725C" w:rsidP="00EA725C">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4EAEB6F4" w14:textId="77777777" w:rsidR="00EA725C" w:rsidRPr="00AE6A83" w:rsidRDefault="00EA725C" w:rsidP="00EA725C">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1FAD8E07" w14:textId="77777777" w:rsidR="00EA725C" w:rsidRPr="00AE6A83" w:rsidRDefault="00EA725C" w:rsidP="00EA725C">
      <w:pPr>
        <w:pBdr>
          <w:bottom w:val="single" w:sz="4" w:space="1" w:color="auto"/>
        </w:pBdr>
        <w:rPr>
          <w:rFonts w:ascii="Arial" w:hAnsi="Arial" w:cs="Arial"/>
        </w:rPr>
      </w:pPr>
    </w:p>
    <w:p w14:paraId="602E5EC9" w14:textId="77777777" w:rsidR="00EA725C" w:rsidRPr="00AE6A83" w:rsidRDefault="00EA725C" w:rsidP="00EA725C">
      <w:pPr>
        <w:spacing w:after="120"/>
        <w:rPr>
          <w:rFonts w:ascii="Arial" w:hAnsi="Arial" w:cs="Arial"/>
          <w:b/>
        </w:rPr>
      </w:pPr>
      <w:r w:rsidRPr="00AE6A83">
        <w:rPr>
          <w:rFonts w:ascii="Arial" w:hAnsi="Arial" w:cs="Arial"/>
          <w:b/>
        </w:rPr>
        <w:t>1. Overall Description:</w:t>
      </w:r>
    </w:p>
    <w:p w14:paraId="190F49AD" w14:textId="06C67914" w:rsidR="00B7696F" w:rsidRDefault="00EA725C" w:rsidP="00EA725C">
      <w:pPr>
        <w:snapToGrid w:val="0"/>
        <w:spacing w:after="120"/>
        <w:jc w:val="both"/>
        <w:rPr>
          <w:rFonts w:ascii="Arial" w:eastAsiaTheme="minorEastAsia" w:hAnsi="Arial" w:cs="Arial"/>
          <w:iCs/>
          <w:kern w:val="2"/>
          <w:lang w:eastAsia="zh-CN"/>
        </w:rPr>
      </w:pPr>
      <w:r>
        <w:rPr>
          <w:rFonts w:ascii="Arial" w:hAnsi="Arial" w:cs="Arial"/>
          <w:lang w:eastAsia="zh-CN"/>
        </w:rPr>
        <w:t>In RAN4 #101e-bis</w:t>
      </w:r>
      <w:r w:rsidRPr="00091100">
        <w:rPr>
          <w:rFonts w:ascii="Arial" w:hAnsi="Arial" w:cs="Arial"/>
          <w:lang w:eastAsia="zh-CN"/>
        </w:rPr>
        <w:t xml:space="preserve"> meeting</w:t>
      </w:r>
      <w:r>
        <w:rPr>
          <w:rFonts w:ascii="Arial" w:hAnsi="Arial" w:cs="Arial"/>
          <w:lang w:eastAsia="zh-CN"/>
        </w:rPr>
        <w:t>s</w:t>
      </w:r>
      <w:r w:rsidRPr="00091100">
        <w:rPr>
          <w:rFonts w:ascii="Arial" w:hAnsi="Arial" w:cs="Arial"/>
          <w:lang w:eastAsia="zh-CN"/>
        </w:rPr>
        <w:t xml:space="preserve">, RAN4 </w:t>
      </w:r>
      <w:r>
        <w:rPr>
          <w:rFonts w:ascii="Arial" w:hAnsi="Arial" w:cs="Arial"/>
          <w:lang w:eastAsia="zh-CN"/>
        </w:rPr>
        <w:t xml:space="preserve">has discussed </w:t>
      </w:r>
      <w:r w:rsidR="00B7696F">
        <w:rPr>
          <w:rFonts w:ascii="Arial" w:hAnsi="Arial" w:cs="Arial"/>
          <w:lang w:eastAsia="zh-CN"/>
        </w:rPr>
        <w:t xml:space="preserve">the requirements for HO with </w:t>
      </w:r>
      <w:proofErr w:type="spellStart"/>
      <w:r w:rsidR="00B7696F">
        <w:rPr>
          <w:rFonts w:ascii="Arial" w:hAnsi="Arial" w:cs="Arial"/>
          <w:lang w:eastAsia="zh-CN"/>
        </w:rPr>
        <w:t>PSCell</w:t>
      </w:r>
      <w:proofErr w:type="spellEnd"/>
      <w:r w:rsidR="00B7696F">
        <w:rPr>
          <w:rFonts w:ascii="Arial" w:eastAsiaTheme="minorEastAsia" w:hAnsi="Arial" w:cs="Arial"/>
          <w:iCs/>
          <w:kern w:val="2"/>
          <w:lang w:eastAsia="zh-CN"/>
        </w:rPr>
        <w:t xml:space="preserve"> </w:t>
      </w:r>
      <w:r w:rsidR="00D878E1">
        <w:rPr>
          <w:rFonts w:ascii="Arial" w:eastAsiaTheme="minorEastAsia" w:hAnsi="Arial" w:cs="Arial"/>
          <w:iCs/>
          <w:kern w:val="2"/>
          <w:lang w:eastAsia="zh-CN"/>
        </w:rPr>
        <w:t xml:space="preserve">from NR-SA to EN-DC, </w:t>
      </w:r>
      <w:r w:rsidR="00B7696F">
        <w:rPr>
          <w:rFonts w:ascii="Arial" w:eastAsiaTheme="minorEastAsia" w:hAnsi="Arial" w:cs="Arial"/>
          <w:iCs/>
          <w:kern w:val="2"/>
          <w:lang w:eastAsia="zh-CN"/>
        </w:rPr>
        <w:t>and achieved conclusions on the following scenarios.</w:t>
      </w:r>
    </w:p>
    <w:tbl>
      <w:tblPr>
        <w:tblStyle w:val="ae"/>
        <w:tblW w:w="0" w:type="auto"/>
        <w:tblInd w:w="-5" w:type="dxa"/>
        <w:tblLook w:val="04A0" w:firstRow="1" w:lastRow="0" w:firstColumn="1" w:lastColumn="0" w:noHBand="0" w:noVBand="1"/>
      </w:tblPr>
      <w:tblGrid>
        <w:gridCol w:w="1701"/>
        <w:gridCol w:w="3686"/>
        <w:gridCol w:w="2693"/>
        <w:gridCol w:w="1556"/>
      </w:tblGrid>
      <w:tr w:rsidR="002819CC" w14:paraId="0E2F38A2" w14:textId="0561F346" w:rsidTr="008C339A">
        <w:tc>
          <w:tcPr>
            <w:tcW w:w="1701" w:type="dxa"/>
          </w:tcPr>
          <w:p w14:paraId="25596B72" w14:textId="0975A31A" w:rsidR="002819CC" w:rsidRPr="002819CC" w:rsidRDefault="002819CC"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hint="eastAsia"/>
                <w:iCs/>
                <w:kern w:val="2"/>
                <w:sz w:val="18"/>
                <w:lang w:eastAsia="zh-CN"/>
              </w:rPr>
              <w:t>K</w:t>
            </w:r>
            <w:r w:rsidRPr="002819CC">
              <w:rPr>
                <w:rFonts w:ascii="Arial" w:eastAsiaTheme="minorEastAsia" w:hAnsi="Arial" w:cs="Arial"/>
                <w:iCs/>
                <w:kern w:val="2"/>
                <w:sz w:val="18"/>
                <w:lang w:eastAsia="zh-CN"/>
              </w:rPr>
              <w:t xml:space="preserve">nown/unknown target </w:t>
            </w:r>
            <w:proofErr w:type="spellStart"/>
            <w:r w:rsidRPr="002819CC">
              <w:rPr>
                <w:rFonts w:ascii="Arial" w:eastAsiaTheme="minorEastAsia" w:hAnsi="Arial" w:cs="Arial"/>
                <w:iCs/>
                <w:kern w:val="2"/>
                <w:sz w:val="18"/>
                <w:lang w:eastAsia="zh-CN"/>
              </w:rPr>
              <w:t>PSCell</w:t>
            </w:r>
            <w:proofErr w:type="spellEnd"/>
          </w:p>
        </w:tc>
        <w:tc>
          <w:tcPr>
            <w:tcW w:w="3686" w:type="dxa"/>
          </w:tcPr>
          <w:p w14:paraId="6674A784" w14:textId="2F7A3049" w:rsidR="002819CC" w:rsidRPr="002819CC" w:rsidRDefault="002819CC" w:rsidP="00EA725C">
            <w:pPr>
              <w:snapToGrid w:val="0"/>
              <w:spacing w:after="120"/>
              <w:jc w:val="both"/>
              <w:rPr>
                <w:rFonts w:ascii="Arial" w:eastAsiaTheme="minorEastAsia" w:hAnsi="Arial" w:cs="Arial"/>
                <w:iCs/>
                <w:kern w:val="2"/>
                <w:sz w:val="18"/>
                <w:lang w:eastAsia="zh-CN"/>
              </w:rPr>
            </w:pPr>
            <w:r>
              <w:rPr>
                <w:rFonts w:ascii="Arial" w:eastAsiaTheme="minorEastAsia" w:hAnsi="Arial" w:cs="Arial"/>
                <w:iCs/>
                <w:kern w:val="2"/>
                <w:sz w:val="18"/>
                <w:lang w:eastAsia="zh-CN"/>
              </w:rPr>
              <w:t xml:space="preserve">Target </w:t>
            </w:r>
            <w:proofErr w:type="spellStart"/>
            <w:r>
              <w:rPr>
                <w:rFonts w:ascii="Arial" w:eastAsiaTheme="minorEastAsia" w:hAnsi="Arial" w:cs="Arial"/>
                <w:iCs/>
                <w:kern w:val="2"/>
                <w:sz w:val="18"/>
                <w:lang w:eastAsia="zh-CN"/>
              </w:rPr>
              <w:t>PSCell</w:t>
            </w:r>
            <w:proofErr w:type="spellEnd"/>
            <w:r>
              <w:rPr>
                <w:rFonts w:ascii="Arial" w:eastAsiaTheme="minorEastAsia" w:hAnsi="Arial" w:cs="Arial"/>
                <w:iCs/>
                <w:kern w:val="2"/>
                <w:sz w:val="18"/>
                <w:lang w:eastAsia="zh-CN"/>
              </w:rPr>
              <w:t xml:space="preserve"> </w:t>
            </w:r>
            <w:r w:rsidRPr="002819CC">
              <w:rPr>
                <w:rFonts w:ascii="Arial" w:eastAsiaTheme="minorEastAsia" w:hAnsi="Arial" w:cs="Arial"/>
                <w:iCs/>
                <w:kern w:val="2"/>
                <w:sz w:val="18"/>
                <w:lang w:eastAsia="zh-CN"/>
              </w:rPr>
              <w:t xml:space="preserve">SMTC </w:t>
            </w:r>
            <w:r w:rsidR="0044577F">
              <w:rPr>
                <w:rFonts w:ascii="Arial" w:eastAsiaTheme="minorEastAsia" w:hAnsi="Arial" w:cs="Arial"/>
                <w:iCs/>
                <w:kern w:val="2"/>
                <w:sz w:val="18"/>
                <w:lang w:eastAsia="zh-CN"/>
              </w:rPr>
              <w:t>c</w:t>
            </w:r>
            <w:r w:rsidRPr="002819CC">
              <w:rPr>
                <w:rFonts w:ascii="Arial" w:eastAsiaTheme="minorEastAsia" w:hAnsi="Arial" w:cs="Arial"/>
                <w:iCs/>
                <w:kern w:val="2"/>
                <w:sz w:val="18"/>
                <w:lang w:eastAsia="zh-CN"/>
              </w:rPr>
              <w:t>onfigur</w:t>
            </w:r>
            <w:r w:rsidR="0044577F">
              <w:rPr>
                <w:rFonts w:ascii="Arial" w:eastAsiaTheme="minorEastAsia" w:hAnsi="Arial" w:cs="Arial"/>
                <w:iCs/>
                <w:kern w:val="2"/>
                <w:sz w:val="18"/>
                <w:lang w:eastAsia="zh-CN"/>
              </w:rPr>
              <w:t xml:space="preserve">ed </w:t>
            </w:r>
            <w:r w:rsidR="0045514F">
              <w:rPr>
                <w:rFonts w:ascii="Arial" w:eastAsiaTheme="minorEastAsia" w:hAnsi="Arial" w:cs="Arial"/>
                <w:iCs/>
                <w:kern w:val="2"/>
                <w:sz w:val="18"/>
                <w:lang w:eastAsia="zh-CN"/>
              </w:rPr>
              <w:t xml:space="preserve">only </w:t>
            </w:r>
            <w:r w:rsidR="0044577F">
              <w:rPr>
                <w:rFonts w:ascii="Arial" w:eastAsiaTheme="minorEastAsia" w:hAnsi="Arial" w:cs="Arial" w:hint="eastAsia"/>
                <w:iCs/>
                <w:kern w:val="2"/>
                <w:sz w:val="18"/>
                <w:lang w:eastAsia="zh-CN"/>
              </w:rPr>
              <w:t>in</w:t>
            </w:r>
          </w:p>
        </w:tc>
        <w:tc>
          <w:tcPr>
            <w:tcW w:w="2693" w:type="dxa"/>
          </w:tcPr>
          <w:p w14:paraId="727BB081" w14:textId="68F632EB" w:rsidR="002819CC" w:rsidRPr="002819CC" w:rsidRDefault="001C2B0C" w:rsidP="00EA725C">
            <w:pPr>
              <w:snapToGrid w:val="0"/>
              <w:spacing w:after="120"/>
              <w:jc w:val="both"/>
              <w:rPr>
                <w:rFonts w:ascii="Arial" w:eastAsiaTheme="minorEastAsia" w:hAnsi="Arial" w:cs="Arial"/>
                <w:iCs/>
                <w:kern w:val="2"/>
                <w:sz w:val="18"/>
                <w:lang w:eastAsia="zh-CN"/>
              </w:rPr>
            </w:pPr>
            <w:r>
              <w:rPr>
                <w:rFonts w:ascii="Arial" w:eastAsiaTheme="minorEastAsia" w:hAnsi="Arial" w:cs="Arial"/>
                <w:iCs/>
                <w:kern w:val="2"/>
                <w:sz w:val="18"/>
                <w:lang w:eastAsia="zh-CN"/>
              </w:rPr>
              <w:t xml:space="preserve">UE uses the </w:t>
            </w:r>
            <w:r w:rsidR="006D19C1">
              <w:rPr>
                <w:rFonts w:ascii="Arial" w:eastAsiaTheme="minorEastAsia" w:hAnsi="Arial" w:cs="Arial"/>
                <w:iCs/>
                <w:kern w:val="2"/>
                <w:sz w:val="18"/>
                <w:lang w:eastAsia="zh-CN"/>
              </w:rPr>
              <w:t xml:space="preserve">target </w:t>
            </w:r>
            <w:proofErr w:type="spellStart"/>
            <w:r w:rsidR="006D19C1">
              <w:rPr>
                <w:rFonts w:ascii="Arial" w:eastAsiaTheme="minorEastAsia" w:hAnsi="Arial" w:cs="Arial"/>
                <w:iCs/>
                <w:kern w:val="2"/>
                <w:sz w:val="18"/>
                <w:lang w:eastAsia="zh-CN"/>
              </w:rPr>
              <w:t>PSCell</w:t>
            </w:r>
            <w:proofErr w:type="spellEnd"/>
            <w:r w:rsidR="006D19C1">
              <w:rPr>
                <w:rFonts w:ascii="Arial" w:eastAsiaTheme="minorEastAsia" w:hAnsi="Arial" w:cs="Arial"/>
                <w:iCs/>
                <w:kern w:val="2"/>
                <w:sz w:val="18"/>
                <w:lang w:eastAsia="zh-CN"/>
              </w:rPr>
              <w:t xml:space="preserve"> </w:t>
            </w:r>
            <w:r w:rsidR="002819CC" w:rsidRPr="002819CC">
              <w:rPr>
                <w:rFonts w:ascii="Arial" w:eastAsiaTheme="minorEastAsia" w:hAnsi="Arial" w:cs="Arial"/>
                <w:iCs/>
                <w:kern w:val="2"/>
                <w:sz w:val="18"/>
                <w:lang w:eastAsia="zh-CN"/>
              </w:rPr>
              <w:t xml:space="preserve">SMTC </w:t>
            </w:r>
            <w:r w:rsidR="006D19C1">
              <w:rPr>
                <w:rFonts w:ascii="Arial" w:eastAsiaTheme="minorEastAsia" w:hAnsi="Arial" w:cs="Arial"/>
                <w:iCs/>
                <w:kern w:val="2"/>
                <w:sz w:val="18"/>
                <w:lang w:eastAsia="zh-CN"/>
              </w:rPr>
              <w:t xml:space="preserve">configured </w:t>
            </w:r>
            <w:r w:rsidR="008C339A">
              <w:rPr>
                <w:rFonts w:ascii="Arial" w:eastAsiaTheme="minorEastAsia" w:hAnsi="Arial" w:cs="Arial"/>
                <w:iCs/>
                <w:kern w:val="2"/>
                <w:sz w:val="18"/>
                <w:lang w:eastAsia="zh-CN"/>
              </w:rPr>
              <w:t>in</w:t>
            </w:r>
          </w:p>
        </w:tc>
        <w:tc>
          <w:tcPr>
            <w:tcW w:w="1556" w:type="dxa"/>
          </w:tcPr>
          <w:p w14:paraId="19BE81F3" w14:textId="03A6F66D" w:rsidR="002819CC" w:rsidRPr="002819CC" w:rsidRDefault="002819CC"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Processing timeline assumption</w:t>
            </w:r>
          </w:p>
        </w:tc>
      </w:tr>
      <w:tr w:rsidR="002819CC" w14:paraId="0EDC452B" w14:textId="3C8BFFA0" w:rsidTr="008C339A">
        <w:tc>
          <w:tcPr>
            <w:tcW w:w="1701" w:type="dxa"/>
          </w:tcPr>
          <w:p w14:paraId="449C4464" w14:textId="1815FF17" w:rsidR="002819CC" w:rsidRPr="002819CC" w:rsidRDefault="002819CC"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hint="eastAsia"/>
                <w:iCs/>
                <w:kern w:val="2"/>
                <w:sz w:val="18"/>
                <w:lang w:eastAsia="zh-CN"/>
              </w:rPr>
              <w:t>K</w:t>
            </w:r>
            <w:r w:rsidRPr="002819CC">
              <w:rPr>
                <w:rFonts w:ascii="Arial" w:eastAsiaTheme="minorEastAsia" w:hAnsi="Arial" w:cs="Arial"/>
                <w:iCs/>
                <w:kern w:val="2"/>
                <w:sz w:val="18"/>
                <w:lang w:eastAsia="zh-CN"/>
              </w:rPr>
              <w:t>nown</w:t>
            </w:r>
          </w:p>
        </w:tc>
        <w:tc>
          <w:tcPr>
            <w:tcW w:w="3686" w:type="dxa"/>
          </w:tcPr>
          <w:p w14:paraId="7CCFDFBC" w14:textId="4E438420" w:rsidR="002819CC" w:rsidRPr="002819CC" w:rsidRDefault="002819CC"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 xml:space="preserve">MO configured by source cell </w:t>
            </w:r>
            <w:r>
              <w:rPr>
                <w:rFonts w:ascii="Arial" w:eastAsiaTheme="minorEastAsia" w:hAnsi="Arial" w:cs="Arial"/>
                <w:iCs/>
                <w:kern w:val="2"/>
                <w:sz w:val="18"/>
                <w:lang w:eastAsia="zh-CN"/>
              </w:rPr>
              <w:t>and/or</w:t>
            </w:r>
            <w:r w:rsidR="000C6606">
              <w:rPr>
                <w:rFonts w:ascii="Arial" w:eastAsiaTheme="minorEastAsia" w:hAnsi="Arial" w:cs="Arial"/>
                <w:iCs/>
                <w:kern w:val="2"/>
                <w:sz w:val="18"/>
                <w:lang w:eastAsia="zh-CN"/>
              </w:rPr>
              <w:t xml:space="preserve"> </w:t>
            </w:r>
            <w:r w:rsidRPr="002819CC">
              <w:rPr>
                <w:rFonts w:ascii="Arial" w:eastAsiaTheme="minorEastAsia" w:hAnsi="Arial" w:cs="Arial"/>
                <w:iCs/>
                <w:kern w:val="2"/>
                <w:sz w:val="18"/>
                <w:lang w:eastAsia="zh-CN"/>
              </w:rPr>
              <w:t xml:space="preserve">container </w:t>
            </w:r>
            <w:r w:rsidRPr="002819CC">
              <w:rPr>
                <w:rFonts w:ascii="Arial" w:eastAsiaTheme="minorEastAsia" w:hAnsi="Arial" w:cs="Arial" w:hint="eastAsia"/>
                <w:iCs/>
                <w:kern w:val="2"/>
                <w:sz w:val="18"/>
                <w:lang w:eastAsia="zh-CN"/>
              </w:rPr>
              <w:t>o</w:t>
            </w:r>
            <w:r w:rsidRPr="002819CC">
              <w:rPr>
                <w:rFonts w:ascii="Arial" w:eastAsiaTheme="minorEastAsia" w:hAnsi="Arial" w:cs="Arial"/>
                <w:iCs/>
                <w:kern w:val="2"/>
                <w:sz w:val="18"/>
                <w:lang w:eastAsia="zh-CN"/>
              </w:rPr>
              <w:t xml:space="preserve">btained from </w:t>
            </w:r>
            <w:r>
              <w:rPr>
                <w:rFonts w:ascii="Arial" w:eastAsiaTheme="minorEastAsia" w:hAnsi="Arial" w:cs="Arial"/>
                <w:iCs/>
                <w:kern w:val="2"/>
                <w:sz w:val="18"/>
                <w:lang w:eastAsia="zh-CN"/>
              </w:rPr>
              <w:t xml:space="preserve">target </w:t>
            </w:r>
            <w:proofErr w:type="spellStart"/>
            <w:r>
              <w:rPr>
                <w:rFonts w:ascii="Arial" w:eastAsiaTheme="minorEastAsia" w:hAnsi="Arial" w:cs="Arial"/>
                <w:iCs/>
                <w:kern w:val="2"/>
                <w:sz w:val="18"/>
                <w:lang w:eastAsia="zh-CN"/>
              </w:rPr>
              <w:t>PSCell</w:t>
            </w:r>
            <w:proofErr w:type="spellEnd"/>
          </w:p>
        </w:tc>
        <w:tc>
          <w:tcPr>
            <w:tcW w:w="2693" w:type="dxa"/>
          </w:tcPr>
          <w:p w14:paraId="39F88A3E" w14:textId="14F3144B" w:rsidR="002819CC" w:rsidRPr="002819CC" w:rsidRDefault="002819CC"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MO configured by source cell</w:t>
            </w:r>
          </w:p>
        </w:tc>
        <w:tc>
          <w:tcPr>
            <w:tcW w:w="1556" w:type="dxa"/>
          </w:tcPr>
          <w:p w14:paraId="61DA6761" w14:textId="0A7B53C3" w:rsidR="002819CC" w:rsidRPr="002819CC" w:rsidRDefault="002819CC"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hint="eastAsia"/>
                <w:iCs/>
                <w:kern w:val="2"/>
                <w:sz w:val="18"/>
                <w:lang w:eastAsia="zh-CN"/>
              </w:rPr>
              <w:t>P</w:t>
            </w:r>
            <w:r w:rsidRPr="002819CC">
              <w:rPr>
                <w:rFonts w:ascii="Arial" w:eastAsiaTheme="minorEastAsia" w:hAnsi="Arial" w:cs="Arial"/>
                <w:iCs/>
                <w:kern w:val="2"/>
                <w:sz w:val="18"/>
                <w:lang w:eastAsia="zh-CN"/>
              </w:rPr>
              <w:t xml:space="preserve">arallel </w:t>
            </w:r>
            <w:r w:rsidR="00CB6BA9">
              <w:rPr>
                <w:rFonts w:ascii="Arial" w:eastAsiaTheme="minorEastAsia" w:hAnsi="Arial" w:cs="Arial"/>
                <w:iCs/>
                <w:kern w:val="2"/>
                <w:sz w:val="18"/>
                <w:lang w:eastAsia="zh-CN"/>
              </w:rPr>
              <w:t>p</w:t>
            </w:r>
            <w:r w:rsidRPr="002819CC">
              <w:rPr>
                <w:rFonts w:ascii="Arial" w:eastAsiaTheme="minorEastAsia" w:hAnsi="Arial" w:cs="Arial"/>
                <w:iCs/>
                <w:kern w:val="2"/>
                <w:sz w:val="18"/>
                <w:lang w:eastAsia="zh-CN"/>
              </w:rPr>
              <w:t>rocessing</w:t>
            </w:r>
          </w:p>
        </w:tc>
      </w:tr>
      <w:tr w:rsidR="00656908" w:rsidRPr="00787C45" w14:paraId="284BCBDA" w14:textId="77777777" w:rsidTr="008C339A">
        <w:tc>
          <w:tcPr>
            <w:tcW w:w="1701" w:type="dxa"/>
          </w:tcPr>
          <w:p w14:paraId="2B6530EE" w14:textId="7BAF775A" w:rsidR="00656908" w:rsidRPr="00787C45" w:rsidRDefault="00656908" w:rsidP="0065690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hint="eastAsia"/>
                <w:iCs/>
                <w:color w:val="FF0000"/>
                <w:kern w:val="2"/>
                <w:sz w:val="18"/>
                <w:lang w:eastAsia="zh-CN"/>
              </w:rPr>
              <w:t>U</w:t>
            </w:r>
            <w:r w:rsidRPr="00787C45">
              <w:rPr>
                <w:rFonts w:ascii="Arial" w:eastAsiaTheme="minorEastAsia" w:hAnsi="Arial" w:cs="Arial"/>
                <w:iCs/>
                <w:color w:val="FF0000"/>
                <w:kern w:val="2"/>
                <w:sz w:val="18"/>
                <w:lang w:eastAsia="zh-CN"/>
              </w:rPr>
              <w:t>nknown</w:t>
            </w:r>
          </w:p>
        </w:tc>
        <w:tc>
          <w:tcPr>
            <w:tcW w:w="3686" w:type="dxa"/>
          </w:tcPr>
          <w:p w14:paraId="6412D7C0" w14:textId="455BEE87" w:rsidR="00656908" w:rsidRPr="00787C45" w:rsidRDefault="00656908" w:rsidP="0065690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 xml:space="preserve">MO configured by source cell and container </w:t>
            </w:r>
            <w:r w:rsidRPr="00787C45">
              <w:rPr>
                <w:rFonts w:ascii="Arial" w:eastAsiaTheme="minorEastAsia" w:hAnsi="Arial" w:cs="Arial" w:hint="eastAsia"/>
                <w:iCs/>
                <w:color w:val="FF0000"/>
                <w:kern w:val="2"/>
                <w:sz w:val="18"/>
                <w:lang w:eastAsia="zh-CN"/>
              </w:rPr>
              <w:t>o</w:t>
            </w:r>
            <w:r w:rsidRPr="00787C45">
              <w:rPr>
                <w:rFonts w:ascii="Arial" w:eastAsiaTheme="minorEastAsia" w:hAnsi="Arial" w:cs="Arial"/>
                <w:iCs/>
                <w:color w:val="FF0000"/>
                <w:kern w:val="2"/>
                <w:sz w:val="18"/>
                <w:lang w:eastAsia="zh-CN"/>
              </w:rPr>
              <w:t xml:space="preserve">btained from target </w:t>
            </w:r>
            <w:proofErr w:type="spellStart"/>
            <w:r w:rsidRPr="00787C45">
              <w:rPr>
                <w:rFonts w:ascii="Arial" w:eastAsiaTheme="minorEastAsia" w:hAnsi="Arial" w:cs="Arial"/>
                <w:iCs/>
                <w:color w:val="FF0000"/>
                <w:kern w:val="2"/>
                <w:sz w:val="18"/>
                <w:lang w:eastAsia="zh-CN"/>
              </w:rPr>
              <w:t>PCell</w:t>
            </w:r>
            <w:proofErr w:type="spellEnd"/>
          </w:p>
        </w:tc>
        <w:tc>
          <w:tcPr>
            <w:tcW w:w="2693" w:type="dxa"/>
          </w:tcPr>
          <w:p w14:paraId="41EBD0EB" w14:textId="473F588E" w:rsidR="00656908" w:rsidRPr="00787C45" w:rsidRDefault="00656908" w:rsidP="0065690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 xml:space="preserve">container </w:t>
            </w:r>
            <w:r w:rsidRPr="00787C45">
              <w:rPr>
                <w:rFonts w:ascii="Arial" w:eastAsiaTheme="minorEastAsia" w:hAnsi="Arial" w:cs="Arial" w:hint="eastAsia"/>
                <w:iCs/>
                <w:color w:val="FF0000"/>
                <w:kern w:val="2"/>
                <w:sz w:val="18"/>
                <w:lang w:eastAsia="zh-CN"/>
              </w:rPr>
              <w:t>o</w:t>
            </w:r>
            <w:r w:rsidRPr="00787C45">
              <w:rPr>
                <w:rFonts w:ascii="Arial" w:eastAsiaTheme="minorEastAsia" w:hAnsi="Arial" w:cs="Arial"/>
                <w:iCs/>
                <w:color w:val="FF0000"/>
                <w:kern w:val="2"/>
                <w:sz w:val="18"/>
                <w:lang w:eastAsia="zh-CN"/>
              </w:rPr>
              <w:t xml:space="preserve">btained from target </w:t>
            </w:r>
            <w:proofErr w:type="spellStart"/>
            <w:r w:rsidRPr="00787C45">
              <w:rPr>
                <w:rFonts w:ascii="Arial" w:eastAsiaTheme="minorEastAsia" w:hAnsi="Arial" w:cs="Arial"/>
                <w:iCs/>
                <w:color w:val="FF0000"/>
                <w:kern w:val="2"/>
                <w:sz w:val="18"/>
                <w:lang w:eastAsia="zh-CN"/>
              </w:rPr>
              <w:t>PCell</w:t>
            </w:r>
            <w:proofErr w:type="spellEnd"/>
          </w:p>
        </w:tc>
        <w:tc>
          <w:tcPr>
            <w:tcW w:w="1556" w:type="dxa"/>
          </w:tcPr>
          <w:p w14:paraId="0EBA9DFE" w14:textId="5A9155AC" w:rsidR="00656908" w:rsidRPr="00787C45" w:rsidRDefault="00656908" w:rsidP="0065690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 xml:space="preserve">Sequential </w:t>
            </w:r>
            <w:r w:rsidR="00CB6BA9" w:rsidRPr="00787C45">
              <w:rPr>
                <w:rFonts w:ascii="Arial" w:eastAsiaTheme="minorEastAsia" w:hAnsi="Arial" w:cs="Arial"/>
                <w:iCs/>
                <w:color w:val="FF0000"/>
                <w:kern w:val="2"/>
                <w:sz w:val="18"/>
                <w:lang w:eastAsia="zh-CN"/>
              </w:rPr>
              <w:t>p</w:t>
            </w:r>
            <w:r w:rsidRPr="00787C45">
              <w:rPr>
                <w:rFonts w:ascii="Arial" w:eastAsiaTheme="minorEastAsia" w:hAnsi="Arial" w:cs="Arial"/>
                <w:iCs/>
                <w:color w:val="FF0000"/>
                <w:kern w:val="2"/>
                <w:sz w:val="18"/>
                <w:lang w:eastAsia="zh-CN"/>
              </w:rPr>
              <w:t>rocessing</w:t>
            </w:r>
          </w:p>
        </w:tc>
      </w:tr>
      <w:tr w:rsidR="00787C45" w:rsidRPr="00787C45" w14:paraId="5D55402C" w14:textId="12BCCE4E" w:rsidTr="008C339A">
        <w:tc>
          <w:tcPr>
            <w:tcW w:w="1701" w:type="dxa"/>
          </w:tcPr>
          <w:p w14:paraId="33563187" w14:textId="025B2F70" w:rsidR="002819CC" w:rsidRPr="00787C45" w:rsidRDefault="002819CC" w:rsidP="00EA725C">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hint="eastAsia"/>
                <w:iCs/>
                <w:color w:val="FF0000"/>
                <w:kern w:val="2"/>
                <w:sz w:val="18"/>
                <w:lang w:eastAsia="zh-CN"/>
              </w:rPr>
              <w:t>U</w:t>
            </w:r>
            <w:r w:rsidRPr="00787C45">
              <w:rPr>
                <w:rFonts w:ascii="Arial" w:eastAsiaTheme="minorEastAsia" w:hAnsi="Arial" w:cs="Arial"/>
                <w:iCs/>
                <w:color w:val="FF0000"/>
                <w:kern w:val="2"/>
                <w:sz w:val="18"/>
                <w:lang w:eastAsia="zh-CN"/>
              </w:rPr>
              <w:t>nknown</w:t>
            </w:r>
          </w:p>
        </w:tc>
        <w:tc>
          <w:tcPr>
            <w:tcW w:w="3686" w:type="dxa"/>
          </w:tcPr>
          <w:p w14:paraId="6DE90E12" w14:textId="72DA997D" w:rsidR="002819CC" w:rsidRPr="00787C45" w:rsidRDefault="008C339A" w:rsidP="00EA725C">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 xml:space="preserve">container </w:t>
            </w:r>
            <w:r w:rsidRPr="00787C45">
              <w:rPr>
                <w:rFonts w:ascii="Arial" w:eastAsiaTheme="minorEastAsia" w:hAnsi="Arial" w:cs="Arial" w:hint="eastAsia"/>
                <w:iCs/>
                <w:color w:val="FF0000"/>
                <w:kern w:val="2"/>
                <w:sz w:val="18"/>
                <w:lang w:eastAsia="zh-CN"/>
              </w:rPr>
              <w:t>o</w:t>
            </w:r>
            <w:r w:rsidRPr="00787C45">
              <w:rPr>
                <w:rFonts w:ascii="Arial" w:eastAsiaTheme="minorEastAsia" w:hAnsi="Arial" w:cs="Arial"/>
                <w:iCs/>
                <w:color w:val="FF0000"/>
                <w:kern w:val="2"/>
                <w:sz w:val="18"/>
                <w:lang w:eastAsia="zh-CN"/>
              </w:rPr>
              <w:t xml:space="preserve">btained from target </w:t>
            </w:r>
            <w:proofErr w:type="spellStart"/>
            <w:r w:rsidRPr="00787C45">
              <w:rPr>
                <w:rFonts w:ascii="Arial" w:eastAsiaTheme="minorEastAsia" w:hAnsi="Arial" w:cs="Arial"/>
                <w:iCs/>
                <w:color w:val="FF0000"/>
                <w:kern w:val="2"/>
                <w:sz w:val="18"/>
                <w:lang w:eastAsia="zh-CN"/>
              </w:rPr>
              <w:t>PCell</w:t>
            </w:r>
            <w:proofErr w:type="spellEnd"/>
          </w:p>
        </w:tc>
        <w:tc>
          <w:tcPr>
            <w:tcW w:w="2693" w:type="dxa"/>
          </w:tcPr>
          <w:p w14:paraId="0CB6D6A5" w14:textId="64351B12" w:rsidR="002819CC" w:rsidRPr="00787C45" w:rsidRDefault="002819CC" w:rsidP="00EA725C">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 xml:space="preserve">container </w:t>
            </w:r>
            <w:r w:rsidRPr="00787C45">
              <w:rPr>
                <w:rFonts w:ascii="Arial" w:eastAsiaTheme="minorEastAsia" w:hAnsi="Arial" w:cs="Arial" w:hint="eastAsia"/>
                <w:iCs/>
                <w:color w:val="FF0000"/>
                <w:kern w:val="2"/>
                <w:sz w:val="18"/>
                <w:lang w:eastAsia="zh-CN"/>
              </w:rPr>
              <w:t>o</w:t>
            </w:r>
            <w:r w:rsidRPr="00787C45">
              <w:rPr>
                <w:rFonts w:ascii="Arial" w:eastAsiaTheme="minorEastAsia" w:hAnsi="Arial" w:cs="Arial"/>
                <w:iCs/>
                <w:color w:val="FF0000"/>
                <w:kern w:val="2"/>
                <w:sz w:val="18"/>
                <w:lang w:eastAsia="zh-CN"/>
              </w:rPr>
              <w:t xml:space="preserve">btained from target </w:t>
            </w:r>
            <w:proofErr w:type="spellStart"/>
            <w:r w:rsidRPr="00787C45">
              <w:rPr>
                <w:rFonts w:ascii="Arial" w:eastAsiaTheme="minorEastAsia" w:hAnsi="Arial" w:cs="Arial"/>
                <w:iCs/>
                <w:color w:val="FF0000"/>
                <w:kern w:val="2"/>
                <w:sz w:val="18"/>
                <w:lang w:eastAsia="zh-CN"/>
              </w:rPr>
              <w:t>PCell</w:t>
            </w:r>
            <w:proofErr w:type="spellEnd"/>
          </w:p>
        </w:tc>
        <w:tc>
          <w:tcPr>
            <w:tcW w:w="1556" w:type="dxa"/>
          </w:tcPr>
          <w:p w14:paraId="7043468C" w14:textId="3CD4A1CF" w:rsidR="002819CC" w:rsidRPr="00787C45" w:rsidRDefault="008F2A30" w:rsidP="00EA725C">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Sequential</w:t>
            </w:r>
            <w:r w:rsidR="008C339A" w:rsidRPr="00787C45">
              <w:rPr>
                <w:rFonts w:ascii="Arial" w:eastAsiaTheme="minorEastAsia" w:hAnsi="Arial" w:cs="Arial"/>
                <w:iCs/>
                <w:color w:val="FF0000"/>
                <w:kern w:val="2"/>
                <w:sz w:val="18"/>
                <w:lang w:eastAsia="zh-CN"/>
              </w:rPr>
              <w:t xml:space="preserve"> </w:t>
            </w:r>
            <w:r w:rsidR="00CB6BA9" w:rsidRPr="00787C45">
              <w:rPr>
                <w:rFonts w:ascii="Arial" w:eastAsiaTheme="minorEastAsia" w:hAnsi="Arial" w:cs="Arial"/>
                <w:iCs/>
                <w:color w:val="FF0000"/>
                <w:kern w:val="2"/>
                <w:sz w:val="18"/>
                <w:lang w:eastAsia="zh-CN"/>
              </w:rPr>
              <w:t>p</w:t>
            </w:r>
            <w:r w:rsidR="008C339A" w:rsidRPr="00787C45">
              <w:rPr>
                <w:rFonts w:ascii="Arial" w:eastAsiaTheme="minorEastAsia" w:hAnsi="Arial" w:cs="Arial"/>
                <w:iCs/>
                <w:color w:val="FF0000"/>
                <w:kern w:val="2"/>
                <w:sz w:val="18"/>
                <w:lang w:eastAsia="zh-CN"/>
              </w:rPr>
              <w:t>rocessing</w:t>
            </w:r>
          </w:p>
        </w:tc>
      </w:tr>
      <w:tr w:rsidR="002819CC" w14:paraId="118674DC" w14:textId="5FF65C3F" w:rsidTr="008C339A">
        <w:tc>
          <w:tcPr>
            <w:tcW w:w="1701" w:type="dxa"/>
          </w:tcPr>
          <w:p w14:paraId="2A8BB5B9" w14:textId="3B2B5212" w:rsidR="002819CC" w:rsidRPr="002819CC" w:rsidRDefault="00656908"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hint="eastAsia"/>
                <w:iCs/>
                <w:kern w:val="2"/>
                <w:sz w:val="18"/>
                <w:lang w:eastAsia="zh-CN"/>
              </w:rPr>
              <w:t>U</w:t>
            </w:r>
            <w:r w:rsidRPr="002819CC">
              <w:rPr>
                <w:rFonts w:ascii="Arial" w:eastAsiaTheme="minorEastAsia" w:hAnsi="Arial" w:cs="Arial"/>
                <w:iCs/>
                <w:kern w:val="2"/>
                <w:sz w:val="18"/>
                <w:lang w:eastAsia="zh-CN"/>
              </w:rPr>
              <w:t>nknown</w:t>
            </w:r>
          </w:p>
        </w:tc>
        <w:tc>
          <w:tcPr>
            <w:tcW w:w="3686" w:type="dxa"/>
          </w:tcPr>
          <w:p w14:paraId="10E01B41" w14:textId="2F96BEAD" w:rsidR="002819CC" w:rsidRPr="002819CC" w:rsidRDefault="00656908"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MO configured by source cell</w:t>
            </w:r>
          </w:p>
        </w:tc>
        <w:tc>
          <w:tcPr>
            <w:tcW w:w="2693" w:type="dxa"/>
          </w:tcPr>
          <w:p w14:paraId="4CC73699" w14:textId="263D932B" w:rsidR="002819CC" w:rsidRPr="002819CC" w:rsidRDefault="00412834"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MO configured by source cell</w:t>
            </w:r>
          </w:p>
        </w:tc>
        <w:tc>
          <w:tcPr>
            <w:tcW w:w="1556" w:type="dxa"/>
          </w:tcPr>
          <w:p w14:paraId="093DD29A" w14:textId="1BD678EF" w:rsidR="002819CC" w:rsidRPr="002819CC" w:rsidRDefault="00412834" w:rsidP="00EA725C">
            <w:pPr>
              <w:snapToGrid w:val="0"/>
              <w:spacing w:after="120"/>
              <w:jc w:val="both"/>
              <w:rPr>
                <w:rFonts w:ascii="Arial" w:eastAsiaTheme="minorEastAsia" w:hAnsi="Arial" w:cs="Arial"/>
                <w:iCs/>
                <w:kern w:val="2"/>
                <w:sz w:val="18"/>
                <w:lang w:eastAsia="zh-CN"/>
              </w:rPr>
            </w:pPr>
            <w:r>
              <w:rPr>
                <w:rFonts w:ascii="Arial" w:eastAsiaTheme="minorEastAsia" w:hAnsi="Arial" w:cs="Arial" w:hint="eastAsia"/>
                <w:iCs/>
                <w:kern w:val="2"/>
                <w:sz w:val="18"/>
                <w:lang w:eastAsia="zh-CN"/>
              </w:rPr>
              <w:t>P</w:t>
            </w:r>
            <w:r>
              <w:rPr>
                <w:rFonts w:ascii="Arial" w:eastAsiaTheme="minorEastAsia" w:hAnsi="Arial" w:cs="Arial"/>
                <w:iCs/>
                <w:kern w:val="2"/>
                <w:sz w:val="18"/>
                <w:lang w:eastAsia="zh-CN"/>
              </w:rPr>
              <w:t>arallel processing</w:t>
            </w:r>
          </w:p>
        </w:tc>
      </w:tr>
      <w:tr w:rsidR="00CF2193" w14:paraId="709A3E7C" w14:textId="77777777" w:rsidTr="008C339A">
        <w:tc>
          <w:tcPr>
            <w:tcW w:w="1701" w:type="dxa"/>
          </w:tcPr>
          <w:p w14:paraId="754C1115" w14:textId="5F4ED31D" w:rsidR="00CF2193" w:rsidRPr="002819CC" w:rsidRDefault="00CF2193" w:rsidP="00EA725C">
            <w:pPr>
              <w:snapToGrid w:val="0"/>
              <w:spacing w:after="120"/>
              <w:jc w:val="both"/>
              <w:rPr>
                <w:rFonts w:ascii="Arial" w:eastAsiaTheme="minorEastAsia" w:hAnsi="Arial" w:cs="Arial"/>
                <w:iCs/>
                <w:kern w:val="2"/>
                <w:sz w:val="18"/>
                <w:lang w:eastAsia="zh-CN"/>
              </w:rPr>
            </w:pPr>
            <w:r>
              <w:rPr>
                <w:rFonts w:ascii="Arial" w:eastAsiaTheme="minorEastAsia" w:hAnsi="Arial" w:cs="Arial" w:hint="eastAsia"/>
                <w:iCs/>
                <w:kern w:val="2"/>
                <w:sz w:val="18"/>
                <w:lang w:eastAsia="zh-CN"/>
              </w:rPr>
              <w:t>U</w:t>
            </w:r>
            <w:r>
              <w:rPr>
                <w:rFonts w:ascii="Arial" w:eastAsiaTheme="minorEastAsia" w:hAnsi="Arial" w:cs="Arial"/>
                <w:iCs/>
                <w:kern w:val="2"/>
                <w:sz w:val="18"/>
                <w:lang w:eastAsia="zh-CN"/>
              </w:rPr>
              <w:t>nknown</w:t>
            </w:r>
          </w:p>
        </w:tc>
        <w:tc>
          <w:tcPr>
            <w:tcW w:w="3686" w:type="dxa"/>
          </w:tcPr>
          <w:p w14:paraId="02384A72" w14:textId="440138B8" w:rsidR="00CF2193" w:rsidRPr="002819CC" w:rsidRDefault="006231F7" w:rsidP="00EA725C">
            <w:pPr>
              <w:snapToGrid w:val="0"/>
              <w:spacing w:after="120"/>
              <w:jc w:val="both"/>
              <w:rPr>
                <w:rFonts w:ascii="Arial" w:eastAsiaTheme="minorEastAsia" w:hAnsi="Arial" w:cs="Arial"/>
                <w:iCs/>
                <w:kern w:val="2"/>
                <w:sz w:val="18"/>
                <w:lang w:eastAsia="zh-CN"/>
              </w:rPr>
            </w:pPr>
            <w:r>
              <w:rPr>
                <w:rFonts w:ascii="Arial" w:eastAsiaTheme="minorEastAsia" w:hAnsi="Arial" w:cs="Arial"/>
                <w:iCs/>
                <w:kern w:val="2"/>
                <w:sz w:val="18"/>
                <w:lang w:eastAsia="zh-CN"/>
              </w:rPr>
              <w:t>n</w:t>
            </w:r>
            <w:r w:rsidR="00CF2193">
              <w:rPr>
                <w:rFonts w:ascii="Arial" w:eastAsiaTheme="minorEastAsia" w:hAnsi="Arial" w:cs="Arial"/>
                <w:iCs/>
                <w:kern w:val="2"/>
                <w:sz w:val="18"/>
                <w:lang w:eastAsia="zh-CN"/>
              </w:rPr>
              <w:t>owhere</w:t>
            </w:r>
          </w:p>
        </w:tc>
        <w:tc>
          <w:tcPr>
            <w:tcW w:w="2693" w:type="dxa"/>
          </w:tcPr>
          <w:p w14:paraId="448CAC8A" w14:textId="3F017BDF" w:rsidR="00CF2193" w:rsidRPr="002819CC" w:rsidRDefault="00CF2193" w:rsidP="00EA725C">
            <w:pPr>
              <w:snapToGrid w:val="0"/>
              <w:spacing w:after="120"/>
              <w:jc w:val="both"/>
              <w:rPr>
                <w:rFonts w:ascii="Arial" w:eastAsiaTheme="minorEastAsia" w:hAnsi="Arial" w:cs="Arial"/>
                <w:iCs/>
                <w:kern w:val="2"/>
                <w:sz w:val="18"/>
                <w:lang w:eastAsia="zh-CN"/>
              </w:rPr>
            </w:pPr>
            <w:r>
              <w:rPr>
                <w:rFonts w:ascii="Arial" w:eastAsiaTheme="minorEastAsia" w:hAnsi="Arial" w:cs="Arial"/>
                <w:iCs/>
                <w:kern w:val="2"/>
                <w:sz w:val="18"/>
                <w:lang w:eastAsia="zh-CN"/>
              </w:rPr>
              <w:t>Assuming 5ms SSB periodicity</w:t>
            </w:r>
          </w:p>
        </w:tc>
        <w:tc>
          <w:tcPr>
            <w:tcW w:w="1556" w:type="dxa"/>
          </w:tcPr>
          <w:p w14:paraId="63C3FBA8" w14:textId="63CBB057" w:rsidR="00CF2193" w:rsidRDefault="00CF2193" w:rsidP="00EA725C">
            <w:pPr>
              <w:snapToGrid w:val="0"/>
              <w:spacing w:after="120"/>
              <w:jc w:val="both"/>
              <w:rPr>
                <w:rFonts w:ascii="Arial" w:eastAsiaTheme="minorEastAsia" w:hAnsi="Arial" w:cs="Arial"/>
                <w:iCs/>
                <w:kern w:val="2"/>
                <w:sz w:val="18"/>
                <w:lang w:eastAsia="zh-CN"/>
              </w:rPr>
            </w:pPr>
            <w:r>
              <w:rPr>
                <w:rFonts w:ascii="Arial" w:eastAsiaTheme="minorEastAsia" w:hAnsi="Arial" w:cs="Arial" w:hint="eastAsia"/>
                <w:iCs/>
                <w:kern w:val="2"/>
                <w:sz w:val="18"/>
                <w:lang w:eastAsia="zh-CN"/>
              </w:rPr>
              <w:t>P</w:t>
            </w:r>
            <w:r>
              <w:rPr>
                <w:rFonts w:ascii="Arial" w:eastAsiaTheme="minorEastAsia" w:hAnsi="Arial" w:cs="Arial"/>
                <w:iCs/>
                <w:kern w:val="2"/>
                <w:sz w:val="18"/>
                <w:lang w:eastAsia="zh-CN"/>
              </w:rPr>
              <w:t>arallel processing</w:t>
            </w:r>
          </w:p>
        </w:tc>
      </w:tr>
    </w:tbl>
    <w:p w14:paraId="0D6CB9B2" w14:textId="246C9746" w:rsidR="00EA725C" w:rsidRDefault="0009736B" w:rsidP="00EA725C">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eastAsia="zh-CN"/>
        </w:rPr>
        <w:t>B</w:t>
      </w:r>
      <w:r>
        <w:rPr>
          <w:rFonts w:ascii="Arial" w:eastAsiaTheme="minorEastAsia" w:hAnsi="Arial" w:cs="Arial"/>
          <w:iCs/>
          <w:kern w:val="2"/>
          <w:lang w:eastAsia="zh-CN"/>
        </w:rPr>
        <w:t xml:space="preserve">ased on above conclusions, RAN4 sees the necessity of the signalling support that allows UE to use the </w:t>
      </w:r>
      <w:r w:rsidR="00FB71E2">
        <w:rPr>
          <w:rFonts w:ascii="Arial" w:eastAsiaTheme="minorEastAsia" w:hAnsi="Arial" w:cs="Arial"/>
          <w:iCs/>
          <w:kern w:val="2"/>
          <w:lang w:eastAsia="zh-CN"/>
        </w:rPr>
        <w:t xml:space="preserve">target </w:t>
      </w:r>
      <w:proofErr w:type="spellStart"/>
      <w:r w:rsidR="00FB71E2">
        <w:rPr>
          <w:rFonts w:ascii="Arial" w:eastAsiaTheme="minorEastAsia" w:hAnsi="Arial" w:cs="Arial"/>
          <w:iCs/>
          <w:kern w:val="2"/>
          <w:lang w:eastAsia="zh-CN"/>
        </w:rPr>
        <w:t>PSCell</w:t>
      </w:r>
      <w:proofErr w:type="spellEnd"/>
      <w:r w:rsidR="00FB71E2">
        <w:rPr>
          <w:rFonts w:ascii="Arial" w:eastAsiaTheme="minorEastAsia" w:hAnsi="Arial" w:cs="Arial"/>
          <w:iCs/>
          <w:kern w:val="2"/>
          <w:lang w:eastAsia="zh-CN"/>
        </w:rPr>
        <w:t xml:space="preserve"> </w:t>
      </w:r>
      <w:r>
        <w:rPr>
          <w:rFonts w:ascii="Arial" w:eastAsiaTheme="minorEastAsia" w:hAnsi="Arial" w:cs="Arial"/>
          <w:iCs/>
          <w:kern w:val="2"/>
          <w:lang w:eastAsia="zh-CN"/>
        </w:rPr>
        <w:t>SMTC configuration</w:t>
      </w:r>
      <w:r w:rsidR="006916F0">
        <w:rPr>
          <w:rFonts w:ascii="Arial" w:eastAsiaTheme="minorEastAsia" w:hAnsi="Arial" w:cs="Arial"/>
          <w:iCs/>
          <w:kern w:val="2"/>
          <w:lang w:eastAsia="zh-CN"/>
        </w:rPr>
        <w:t>s</w:t>
      </w:r>
      <w:r>
        <w:rPr>
          <w:rFonts w:ascii="Arial" w:eastAsiaTheme="minorEastAsia" w:hAnsi="Arial" w:cs="Arial"/>
          <w:iCs/>
          <w:kern w:val="2"/>
          <w:lang w:eastAsia="zh-CN"/>
        </w:rPr>
        <w:t xml:space="preserve"> outside the container obtained from target </w:t>
      </w:r>
      <w:proofErr w:type="spellStart"/>
      <w:r>
        <w:rPr>
          <w:rFonts w:ascii="Arial" w:eastAsiaTheme="minorEastAsia" w:hAnsi="Arial" w:cs="Arial"/>
          <w:iCs/>
          <w:kern w:val="2"/>
          <w:lang w:eastAsia="zh-CN"/>
        </w:rPr>
        <w:t>PCell</w:t>
      </w:r>
      <w:proofErr w:type="spellEnd"/>
      <w:r>
        <w:rPr>
          <w:rFonts w:ascii="Arial" w:eastAsiaTheme="minorEastAsia" w:hAnsi="Arial" w:cs="Arial"/>
          <w:iCs/>
          <w:kern w:val="2"/>
          <w:lang w:eastAsia="zh-CN"/>
        </w:rPr>
        <w:t xml:space="preserve">, for the case of HO with </w:t>
      </w:r>
      <w:proofErr w:type="spellStart"/>
      <w:r>
        <w:rPr>
          <w:rFonts w:ascii="Arial" w:eastAsiaTheme="minorEastAsia" w:hAnsi="Arial" w:cs="Arial"/>
          <w:iCs/>
          <w:kern w:val="2"/>
          <w:lang w:eastAsia="zh-CN"/>
        </w:rPr>
        <w:t>PSCell</w:t>
      </w:r>
      <w:proofErr w:type="spellEnd"/>
      <w:r>
        <w:rPr>
          <w:rFonts w:ascii="Arial" w:eastAsiaTheme="minorEastAsia" w:hAnsi="Arial" w:cs="Arial"/>
          <w:iCs/>
          <w:kern w:val="2"/>
          <w:lang w:eastAsia="zh-CN"/>
        </w:rPr>
        <w:t xml:space="preserve"> from NR-SA to EN-DC. </w:t>
      </w:r>
      <w:r w:rsidR="00C9664B">
        <w:rPr>
          <w:rFonts w:ascii="Arial" w:eastAsiaTheme="minorEastAsia" w:hAnsi="Arial" w:cs="Arial"/>
          <w:iCs/>
          <w:kern w:val="2"/>
          <w:lang w:eastAsia="zh-CN"/>
        </w:rPr>
        <w:t>Regarding the feasibility, from RAN4 perspective, there is no issue.</w:t>
      </w:r>
    </w:p>
    <w:p w14:paraId="7F083077" w14:textId="39F2F435" w:rsidR="00B7696F" w:rsidRPr="009D2AD6" w:rsidRDefault="00C9664B" w:rsidP="00EA725C">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eastAsia="zh-CN"/>
        </w:rPr>
        <w:t>T</w:t>
      </w:r>
      <w:r>
        <w:rPr>
          <w:rFonts w:ascii="Arial" w:eastAsiaTheme="minorEastAsia" w:hAnsi="Arial" w:cs="Arial"/>
          <w:iCs/>
          <w:kern w:val="2"/>
          <w:lang w:eastAsia="zh-CN"/>
        </w:rPr>
        <w:t>herefore, RAN4 respectfully asks RAN2 to study the feasibility</w:t>
      </w:r>
      <w:r w:rsidR="008C3575">
        <w:rPr>
          <w:rFonts w:ascii="Arial" w:eastAsiaTheme="minorEastAsia" w:hAnsi="Arial" w:cs="Arial"/>
          <w:iCs/>
          <w:kern w:val="2"/>
          <w:lang w:eastAsia="zh-CN"/>
        </w:rPr>
        <w:t>, from RAN2 perspective</w:t>
      </w:r>
      <w:r w:rsidR="00AC5F71">
        <w:rPr>
          <w:rFonts w:ascii="Arial" w:eastAsiaTheme="minorEastAsia" w:hAnsi="Arial" w:cs="Arial"/>
          <w:iCs/>
          <w:kern w:val="2"/>
          <w:lang w:eastAsia="zh-CN"/>
        </w:rPr>
        <w:t>,</w:t>
      </w:r>
      <w:r>
        <w:rPr>
          <w:rFonts w:ascii="Arial" w:eastAsiaTheme="minorEastAsia" w:hAnsi="Arial" w:cs="Arial"/>
          <w:iCs/>
          <w:kern w:val="2"/>
          <w:lang w:eastAsia="zh-CN"/>
        </w:rPr>
        <w:t xml:space="preserve"> of signalling support that allow</w:t>
      </w:r>
      <w:r w:rsidR="00C673C2">
        <w:rPr>
          <w:rFonts w:ascii="Arial" w:eastAsiaTheme="minorEastAsia" w:hAnsi="Arial" w:cs="Arial"/>
          <w:iCs/>
          <w:kern w:val="2"/>
          <w:lang w:eastAsia="zh-CN"/>
        </w:rPr>
        <w:t>s</w:t>
      </w:r>
      <w:r>
        <w:rPr>
          <w:rFonts w:ascii="Arial" w:eastAsiaTheme="minorEastAsia" w:hAnsi="Arial" w:cs="Arial"/>
          <w:iCs/>
          <w:kern w:val="2"/>
          <w:lang w:eastAsia="zh-CN"/>
        </w:rPr>
        <w:t xml:space="preserve"> UE to use the </w:t>
      </w:r>
      <w:r w:rsidR="00FB71E2">
        <w:rPr>
          <w:rFonts w:ascii="Arial" w:eastAsiaTheme="minorEastAsia" w:hAnsi="Arial" w:cs="Arial"/>
          <w:iCs/>
          <w:kern w:val="2"/>
          <w:lang w:eastAsia="zh-CN"/>
        </w:rPr>
        <w:t xml:space="preserve">target </w:t>
      </w:r>
      <w:proofErr w:type="spellStart"/>
      <w:r w:rsidR="00FB71E2">
        <w:rPr>
          <w:rFonts w:ascii="Arial" w:eastAsiaTheme="minorEastAsia" w:hAnsi="Arial" w:cs="Arial"/>
          <w:iCs/>
          <w:kern w:val="2"/>
          <w:lang w:eastAsia="zh-CN"/>
        </w:rPr>
        <w:t>PSCell</w:t>
      </w:r>
      <w:proofErr w:type="spellEnd"/>
      <w:r w:rsidR="00FB71E2">
        <w:rPr>
          <w:rFonts w:ascii="Arial" w:eastAsiaTheme="minorEastAsia" w:hAnsi="Arial" w:cs="Arial"/>
          <w:iCs/>
          <w:kern w:val="2"/>
          <w:lang w:eastAsia="zh-CN"/>
        </w:rPr>
        <w:t xml:space="preserve"> </w:t>
      </w:r>
      <w:r>
        <w:rPr>
          <w:rFonts w:ascii="Arial" w:eastAsiaTheme="minorEastAsia" w:hAnsi="Arial" w:cs="Arial"/>
          <w:iCs/>
          <w:kern w:val="2"/>
          <w:lang w:eastAsia="zh-CN"/>
        </w:rPr>
        <w:t xml:space="preserve">SMTC configuration outside the container obtained from target </w:t>
      </w:r>
      <w:proofErr w:type="spellStart"/>
      <w:r>
        <w:rPr>
          <w:rFonts w:ascii="Arial" w:eastAsiaTheme="minorEastAsia" w:hAnsi="Arial" w:cs="Arial"/>
          <w:iCs/>
          <w:kern w:val="2"/>
          <w:lang w:eastAsia="zh-CN"/>
        </w:rPr>
        <w:t>PCell</w:t>
      </w:r>
      <w:proofErr w:type="spellEnd"/>
      <w:r w:rsidR="00C673C2">
        <w:rPr>
          <w:rFonts w:ascii="Arial" w:eastAsiaTheme="minorEastAsia" w:hAnsi="Arial" w:cs="Arial"/>
          <w:iCs/>
          <w:kern w:val="2"/>
          <w:lang w:eastAsia="zh-CN"/>
        </w:rPr>
        <w:t xml:space="preserve"> for HO with </w:t>
      </w:r>
      <w:proofErr w:type="spellStart"/>
      <w:r w:rsidR="00C673C2">
        <w:rPr>
          <w:rFonts w:ascii="Arial" w:eastAsiaTheme="minorEastAsia" w:hAnsi="Arial" w:cs="Arial"/>
          <w:iCs/>
          <w:kern w:val="2"/>
          <w:lang w:eastAsia="zh-CN"/>
        </w:rPr>
        <w:t>PSCell</w:t>
      </w:r>
      <w:proofErr w:type="spellEnd"/>
      <w:r w:rsidR="00C673C2">
        <w:rPr>
          <w:rFonts w:ascii="Arial" w:eastAsiaTheme="minorEastAsia" w:hAnsi="Arial" w:cs="Arial"/>
          <w:iCs/>
          <w:kern w:val="2"/>
          <w:lang w:eastAsia="zh-CN"/>
        </w:rPr>
        <w:t xml:space="preserve"> from NR-SA to EN-DC</w:t>
      </w:r>
      <w:r w:rsidR="00930DD1">
        <w:rPr>
          <w:rFonts w:ascii="Arial" w:eastAsiaTheme="minorEastAsia" w:hAnsi="Arial" w:cs="Arial"/>
          <w:iCs/>
          <w:kern w:val="2"/>
          <w:lang w:eastAsia="zh-CN"/>
        </w:rPr>
        <w:t>, and specify the corresponding signalling in R17.</w:t>
      </w:r>
    </w:p>
    <w:p w14:paraId="1F1CAB79" w14:textId="77777777" w:rsidR="00EA725C" w:rsidRPr="008C3575" w:rsidRDefault="00EA725C" w:rsidP="00EA725C">
      <w:pPr>
        <w:snapToGrid w:val="0"/>
        <w:spacing w:after="120"/>
        <w:jc w:val="both"/>
        <w:rPr>
          <w:rFonts w:ascii="Arial" w:eastAsiaTheme="minorEastAsia" w:hAnsi="Arial" w:cs="Arial"/>
          <w:iCs/>
          <w:kern w:val="2"/>
          <w:lang w:eastAsia="zh-CN"/>
        </w:rPr>
      </w:pPr>
    </w:p>
    <w:p w14:paraId="29EAF136" w14:textId="275EF7BB" w:rsidR="00EA725C" w:rsidRPr="00AE6A83" w:rsidRDefault="00EA725C" w:rsidP="00EA725C">
      <w:pPr>
        <w:spacing w:after="120"/>
        <w:rPr>
          <w:rFonts w:ascii="Arial" w:hAnsi="Arial" w:cs="Arial"/>
          <w:b/>
        </w:rPr>
      </w:pPr>
      <w:r w:rsidRPr="00AE6A83">
        <w:rPr>
          <w:rFonts w:ascii="Arial" w:hAnsi="Arial" w:cs="Arial"/>
          <w:b/>
        </w:rPr>
        <w:t>2. To RAN WG</w:t>
      </w:r>
      <w:r w:rsidR="008D0EC9">
        <w:rPr>
          <w:rFonts w:ascii="Arial" w:hAnsi="Arial" w:cs="Arial"/>
          <w:b/>
        </w:rPr>
        <w:t>2</w:t>
      </w:r>
      <w:r w:rsidRPr="00AE6A83">
        <w:rPr>
          <w:rFonts w:ascii="Arial" w:hAnsi="Arial" w:cs="Arial"/>
          <w:b/>
        </w:rPr>
        <w:t xml:space="preserve"> group. </w:t>
      </w:r>
    </w:p>
    <w:p w14:paraId="35347D8F" w14:textId="75DD8986" w:rsidR="00EA725C" w:rsidRPr="00AE6A83" w:rsidRDefault="00EA725C" w:rsidP="00EA725C">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284F39">
        <w:rPr>
          <w:rFonts w:ascii="Arial" w:hAnsi="Arial" w:cs="Arial"/>
        </w:rPr>
        <w:t>2</w:t>
      </w:r>
      <w:r w:rsidRPr="00AE6A83">
        <w:rPr>
          <w:rFonts w:ascii="Arial" w:hAnsi="Arial" w:cs="Arial"/>
        </w:rPr>
        <w:t xml:space="preserve"> </w:t>
      </w:r>
      <w:r>
        <w:rPr>
          <w:rFonts w:ascii="Arial" w:hAnsi="Arial" w:cs="Arial"/>
          <w:lang w:eastAsia="zh-CN"/>
        </w:rPr>
        <w:t xml:space="preserve">to </w:t>
      </w:r>
      <w:r w:rsidR="00053FF5">
        <w:rPr>
          <w:rFonts w:ascii="Arial" w:hAnsi="Arial" w:cs="Arial"/>
          <w:lang w:eastAsia="zh-CN"/>
        </w:rPr>
        <w:t xml:space="preserve">discuss and </w:t>
      </w:r>
      <w:r w:rsidR="00284F39">
        <w:rPr>
          <w:rFonts w:ascii="Arial" w:hAnsi="Arial" w:cs="Arial"/>
          <w:lang w:eastAsia="zh-CN"/>
        </w:rPr>
        <w:t>specify the corresponding signalling, and provide feedback to RAN4</w:t>
      </w:r>
      <w:r>
        <w:rPr>
          <w:rFonts w:ascii="Arial" w:hAnsi="Arial" w:cs="Arial"/>
          <w:lang w:eastAsia="zh-CN"/>
        </w:rPr>
        <w:t>.</w:t>
      </w:r>
    </w:p>
    <w:p w14:paraId="39C1A1BA" w14:textId="77777777" w:rsidR="00EA725C" w:rsidRPr="00586924" w:rsidRDefault="00EA725C" w:rsidP="00EA725C">
      <w:pPr>
        <w:spacing w:after="120"/>
        <w:rPr>
          <w:rFonts w:ascii="Arial" w:hAnsi="Arial" w:cs="Arial"/>
          <w:b/>
          <w:lang w:eastAsia="zh-CN"/>
        </w:rPr>
      </w:pPr>
    </w:p>
    <w:p w14:paraId="5466410C" w14:textId="77777777" w:rsidR="00EA725C" w:rsidRPr="00AE6A83" w:rsidRDefault="00EA725C" w:rsidP="00EA725C">
      <w:pPr>
        <w:spacing w:after="120"/>
        <w:rPr>
          <w:rFonts w:ascii="Arial" w:hAnsi="Arial" w:cs="Arial"/>
          <w:b/>
        </w:rPr>
      </w:pPr>
      <w:r w:rsidRPr="00AE6A83">
        <w:rPr>
          <w:rFonts w:ascii="Arial" w:hAnsi="Arial" w:cs="Arial"/>
          <w:b/>
        </w:rPr>
        <w:t>3. Date of Next TSG-RAN WG4 Meetings:</w:t>
      </w:r>
    </w:p>
    <w:p w14:paraId="4E90316C" w14:textId="77777777" w:rsidR="00F22E8F" w:rsidRPr="009D2C27" w:rsidRDefault="00F22E8F" w:rsidP="00F22E8F">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103e</w:t>
      </w:r>
      <w:r w:rsidRPr="00AE6A83">
        <w:rPr>
          <w:rFonts w:ascii="Arial" w:hAnsi="Arial" w:cs="Arial"/>
          <w:bCs/>
        </w:rPr>
        <w:tab/>
      </w:r>
      <w:r>
        <w:rPr>
          <w:rFonts w:ascii="Arial" w:hAnsi="Arial" w:cs="Arial"/>
          <w:bCs/>
          <w:color w:val="000000"/>
        </w:rPr>
        <w:t>May 16 - May 27</w:t>
      </w:r>
      <w:r w:rsidRPr="00AE6A83">
        <w:rPr>
          <w:rFonts w:ascii="Arial" w:hAnsi="Arial" w:cs="Arial"/>
          <w:bCs/>
        </w:rPr>
        <w:tab/>
      </w:r>
      <w:r>
        <w:rPr>
          <w:rFonts w:ascii="Arial" w:hAnsi="Arial" w:cs="Arial"/>
          <w:bCs/>
        </w:rPr>
        <w:t>Online</w:t>
      </w:r>
    </w:p>
    <w:p w14:paraId="475F20A7" w14:textId="77777777" w:rsidR="00D13FBC" w:rsidRDefault="00F22E8F" w:rsidP="00D13FBC">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104</w:t>
      </w:r>
      <w:r w:rsidRPr="00AE6A83">
        <w:rPr>
          <w:rFonts w:ascii="Arial" w:hAnsi="Arial" w:cs="Arial"/>
          <w:bCs/>
        </w:rPr>
        <w:tab/>
      </w:r>
      <w:r>
        <w:rPr>
          <w:rFonts w:ascii="Arial" w:hAnsi="Arial" w:cs="Arial"/>
          <w:bCs/>
          <w:color w:val="000000"/>
        </w:rPr>
        <w:t>Aug. 22 – Aug. 26</w:t>
      </w:r>
      <w:r w:rsidRPr="00AE6A83">
        <w:rPr>
          <w:rFonts w:ascii="Arial" w:hAnsi="Arial" w:cs="Arial"/>
          <w:bCs/>
        </w:rPr>
        <w:tab/>
      </w:r>
      <w:r w:rsidR="00D13FBC">
        <w:rPr>
          <w:rFonts w:ascii="Arial" w:hAnsi="Arial" w:cs="Arial"/>
          <w:color w:val="312E25"/>
          <w:sz w:val="18"/>
          <w:szCs w:val="18"/>
          <w:shd w:val="clear" w:color="auto" w:fill="FFFFFF"/>
        </w:rPr>
        <w:t>Toulouse, FR</w:t>
      </w:r>
    </w:p>
    <w:p w14:paraId="60A686CA" w14:textId="3C0FDB5C" w:rsidR="00EA725C" w:rsidRPr="00D13FBC" w:rsidRDefault="00EA725C" w:rsidP="00CC0818">
      <w:pPr>
        <w:tabs>
          <w:tab w:val="left" w:pos="3625"/>
        </w:tabs>
        <w:ind w:left="2268" w:hanging="2268"/>
        <w:rPr>
          <w:rFonts w:ascii="Arial" w:hAnsi="Arial" w:cs="Arial"/>
          <w:bCs/>
        </w:rPr>
      </w:pPr>
      <w:bookmarkStart w:id="6" w:name="_GoBack"/>
      <w:bookmarkEnd w:id="6"/>
    </w:p>
    <w:p w14:paraId="39F2F95F" w14:textId="3273266D" w:rsidR="002A1D39" w:rsidRPr="00EA725C" w:rsidRDefault="002A1D39" w:rsidP="002A1D39">
      <w:pPr>
        <w:pStyle w:val="a6"/>
        <w:rPr>
          <w:rFonts w:eastAsia="宋体"/>
          <w:lang w:eastAsia="zh-CN"/>
        </w:rPr>
      </w:pPr>
    </w:p>
    <w:sectPr w:rsidR="002A1D39" w:rsidRPr="00EA725C"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C95BA" w14:textId="77777777" w:rsidR="001101B7" w:rsidRDefault="001101B7" w:rsidP="002A1D39">
      <w:pPr>
        <w:spacing w:after="0"/>
      </w:pPr>
      <w:r>
        <w:separator/>
      </w:r>
    </w:p>
  </w:endnote>
  <w:endnote w:type="continuationSeparator" w:id="0">
    <w:p w14:paraId="75178DED" w14:textId="77777777" w:rsidR="001101B7" w:rsidRDefault="001101B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494383" w:rsidRDefault="00494383" w:rsidP="00BE563C">
    <w:pPr>
      <w:pStyle w:val="a3"/>
    </w:pPr>
  </w:p>
  <w:p w14:paraId="1C7D7CA2" w14:textId="5D8A053D" w:rsidR="00494383" w:rsidRDefault="00494383"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3</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6</w:t>
    </w:r>
    <w:r>
      <w:rPr>
        <w:b/>
        <w:bCs/>
        <w:sz w:val="24"/>
        <w:szCs w:val="24"/>
      </w:rPr>
      <w:fldChar w:fldCharType="end"/>
    </w:r>
  </w:p>
  <w:p w14:paraId="15231F35" w14:textId="77777777" w:rsidR="00494383" w:rsidRPr="002D07B9" w:rsidRDefault="00494383"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E3CFA" w14:textId="77777777" w:rsidR="001101B7" w:rsidRDefault="001101B7" w:rsidP="002A1D39">
      <w:pPr>
        <w:spacing w:after="0"/>
      </w:pPr>
      <w:r>
        <w:separator/>
      </w:r>
    </w:p>
  </w:footnote>
  <w:footnote w:type="continuationSeparator" w:id="0">
    <w:p w14:paraId="68CE0AA9" w14:textId="77777777" w:rsidR="001101B7" w:rsidRDefault="001101B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45DE6"/>
    <w:multiLevelType w:val="hybridMultilevel"/>
    <w:tmpl w:val="F25E9DF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E0F57A2"/>
    <w:multiLevelType w:val="hybridMultilevel"/>
    <w:tmpl w:val="41C2303A"/>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7"/>
  </w:num>
  <w:num w:numId="6">
    <w:abstractNumId w:val="1"/>
  </w:num>
  <w:num w:numId="7">
    <w:abstractNumId w:val="0"/>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508"/>
    <w:rsid w:val="00000A1A"/>
    <w:rsid w:val="000012B5"/>
    <w:rsid w:val="00001F85"/>
    <w:rsid w:val="00002600"/>
    <w:rsid w:val="00003D7E"/>
    <w:rsid w:val="00004A76"/>
    <w:rsid w:val="00004D73"/>
    <w:rsid w:val="00006500"/>
    <w:rsid w:val="000073D5"/>
    <w:rsid w:val="00007E0C"/>
    <w:rsid w:val="00010007"/>
    <w:rsid w:val="00011042"/>
    <w:rsid w:val="000110CD"/>
    <w:rsid w:val="00011B5C"/>
    <w:rsid w:val="00013B89"/>
    <w:rsid w:val="000143FE"/>
    <w:rsid w:val="00016212"/>
    <w:rsid w:val="00016768"/>
    <w:rsid w:val="0001776F"/>
    <w:rsid w:val="00017961"/>
    <w:rsid w:val="000204B9"/>
    <w:rsid w:val="00020749"/>
    <w:rsid w:val="000208D3"/>
    <w:rsid w:val="00022FD3"/>
    <w:rsid w:val="000238B6"/>
    <w:rsid w:val="00023F8A"/>
    <w:rsid w:val="00024B13"/>
    <w:rsid w:val="00024D9C"/>
    <w:rsid w:val="000254C7"/>
    <w:rsid w:val="00025BD9"/>
    <w:rsid w:val="00025EE5"/>
    <w:rsid w:val="0002648C"/>
    <w:rsid w:val="00030129"/>
    <w:rsid w:val="000323D6"/>
    <w:rsid w:val="00033037"/>
    <w:rsid w:val="0003416D"/>
    <w:rsid w:val="0003421D"/>
    <w:rsid w:val="00035FB6"/>
    <w:rsid w:val="00036D5C"/>
    <w:rsid w:val="000376B1"/>
    <w:rsid w:val="00037FCE"/>
    <w:rsid w:val="000407F8"/>
    <w:rsid w:val="000410F4"/>
    <w:rsid w:val="00041B01"/>
    <w:rsid w:val="00042CD1"/>
    <w:rsid w:val="0004308D"/>
    <w:rsid w:val="000443B2"/>
    <w:rsid w:val="00044634"/>
    <w:rsid w:val="00044B9C"/>
    <w:rsid w:val="00045651"/>
    <w:rsid w:val="00047483"/>
    <w:rsid w:val="000478BB"/>
    <w:rsid w:val="000501F1"/>
    <w:rsid w:val="000528B2"/>
    <w:rsid w:val="00053FF5"/>
    <w:rsid w:val="000540A6"/>
    <w:rsid w:val="0005428A"/>
    <w:rsid w:val="00055045"/>
    <w:rsid w:val="0005504B"/>
    <w:rsid w:val="00056870"/>
    <w:rsid w:val="00057E24"/>
    <w:rsid w:val="00057EA0"/>
    <w:rsid w:val="000622C6"/>
    <w:rsid w:val="00063A45"/>
    <w:rsid w:val="000646B0"/>
    <w:rsid w:val="000655FA"/>
    <w:rsid w:val="000663DB"/>
    <w:rsid w:val="00066529"/>
    <w:rsid w:val="00066DCF"/>
    <w:rsid w:val="00067742"/>
    <w:rsid w:val="00067E6C"/>
    <w:rsid w:val="000709AB"/>
    <w:rsid w:val="000719A6"/>
    <w:rsid w:val="0007245F"/>
    <w:rsid w:val="000728F8"/>
    <w:rsid w:val="000734C8"/>
    <w:rsid w:val="00073EA0"/>
    <w:rsid w:val="000743F8"/>
    <w:rsid w:val="0007496A"/>
    <w:rsid w:val="00075303"/>
    <w:rsid w:val="00075BA3"/>
    <w:rsid w:val="00076240"/>
    <w:rsid w:val="00077479"/>
    <w:rsid w:val="000777BC"/>
    <w:rsid w:val="00077A9E"/>
    <w:rsid w:val="00080300"/>
    <w:rsid w:val="00080432"/>
    <w:rsid w:val="00083490"/>
    <w:rsid w:val="00083E35"/>
    <w:rsid w:val="00084553"/>
    <w:rsid w:val="0008628B"/>
    <w:rsid w:val="00087163"/>
    <w:rsid w:val="0008783F"/>
    <w:rsid w:val="000937A0"/>
    <w:rsid w:val="0009447A"/>
    <w:rsid w:val="00095334"/>
    <w:rsid w:val="0009533B"/>
    <w:rsid w:val="000965CF"/>
    <w:rsid w:val="0009736B"/>
    <w:rsid w:val="000A0411"/>
    <w:rsid w:val="000A0F0C"/>
    <w:rsid w:val="000A240A"/>
    <w:rsid w:val="000A5CE6"/>
    <w:rsid w:val="000A63F2"/>
    <w:rsid w:val="000B0941"/>
    <w:rsid w:val="000B0C63"/>
    <w:rsid w:val="000B1FFD"/>
    <w:rsid w:val="000B203B"/>
    <w:rsid w:val="000B2424"/>
    <w:rsid w:val="000B2669"/>
    <w:rsid w:val="000B4615"/>
    <w:rsid w:val="000B4C85"/>
    <w:rsid w:val="000B624F"/>
    <w:rsid w:val="000B69AA"/>
    <w:rsid w:val="000B728E"/>
    <w:rsid w:val="000B78A8"/>
    <w:rsid w:val="000C1CE6"/>
    <w:rsid w:val="000C2512"/>
    <w:rsid w:val="000C2707"/>
    <w:rsid w:val="000C280A"/>
    <w:rsid w:val="000C29AD"/>
    <w:rsid w:val="000C34CD"/>
    <w:rsid w:val="000C4498"/>
    <w:rsid w:val="000C44C5"/>
    <w:rsid w:val="000C4AF4"/>
    <w:rsid w:val="000C53A7"/>
    <w:rsid w:val="000C5F19"/>
    <w:rsid w:val="000C64EB"/>
    <w:rsid w:val="000C6606"/>
    <w:rsid w:val="000C7220"/>
    <w:rsid w:val="000C764D"/>
    <w:rsid w:val="000C7659"/>
    <w:rsid w:val="000D1153"/>
    <w:rsid w:val="000D29F3"/>
    <w:rsid w:val="000D4142"/>
    <w:rsid w:val="000D47A2"/>
    <w:rsid w:val="000D5C54"/>
    <w:rsid w:val="000D6253"/>
    <w:rsid w:val="000D6A3C"/>
    <w:rsid w:val="000D7A70"/>
    <w:rsid w:val="000D7F6C"/>
    <w:rsid w:val="000E0342"/>
    <w:rsid w:val="000E15DA"/>
    <w:rsid w:val="000E22C5"/>
    <w:rsid w:val="000E236D"/>
    <w:rsid w:val="000E29BD"/>
    <w:rsid w:val="000E46AA"/>
    <w:rsid w:val="000E56FF"/>
    <w:rsid w:val="000E70DC"/>
    <w:rsid w:val="000E76B1"/>
    <w:rsid w:val="000F2376"/>
    <w:rsid w:val="000F4B6E"/>
    <w:rsid w:val="000F4B94"/>
    <w:rsid w:val="000F5381"/>
    <w:rsid w:val="000F69BF"/>
    <w:rsid w:val="000F79A0"/>
    <w:rsid w:val="00100038"/>
    <w:rsid w:val="00101F20"/>
    <w:rsid w:val="001040C3"/>
    <w:rsid w:val="00104A9F"/>
    <w:rsid w:val="001061A2"/>
    <w:rsid w:val="0010625E"/>
    <w:rsid w:val="0010694A"/>
    <w:rsid w:val="00106A7C"/>
    <w:rsid w:val="00107053"/>
    <w:rsid w:val="001079C3"/>
    <w:rsid w:val="001101B7"/>
    <w:rsid w:val="0011128E"/>
    <w:rsid w:val="00114BD7"/>
    <w:rsid w:val="00114D57"/>
    <w:rsid w:val="0011657D"/>
    <w:rsid w:val="001167E0"/>
    <w:rsid w:val="00121144"/>
    <w:rsid w:val="00121691"/>
    <w:rsid w:val="00121D39"/>
    <w:rsid w:val="001221C9"/>
    <w:rsid w:val="0012223F"/>
    <w:rsid w:val="00122993"/>
    <w:rsid w:val="00123041"/>
    <w:rsid w:val="00123178"/>
    <w:rsid w:val="00124178"/>
    <w:rsid w:val="00124F9C"/>
    <w:rsid w:val="0012509A"/>
    <w:rsid w:val="00126145"/>
    <w:rsid w:val="00126173"/>
    <w:rsid w:val="0012674F"/>
    <w:rsid w:val="001269CC"/>
    <w:rsid w:val="00130438"/>
    <w:rsid w:val="00130E7D"/>
    <w:rsid w:val="001310A0"/>
    <w:rsid w:val="00131B1A"/>
    <w:rsid w:val="00132CC3"/>
    <w:rsid w:val="0013346B"/>
    <w:rsid w:val="00134F8E"/>
    <w:rsid w:val="00135EB9"/>
    <w:rsid w:val="00136171"/>
    <w:rsid w:val="0013700C"/>
    <w:rsid w:val="0013743D"/>
    <w:rsid w:val="001374B8"/>
    <w:rsid w:val="00137D3B"/>
    <w:rsid w:val="00140699"/>
    <w:rsid w:val="00140C8B"/>
    <w:rsid w:val="001414A4"/>
    <w:rsid w:val="001420ED"/>
    <w:rsid w:val="00142BC1"/>
    <w:rsid w:val="00142EE3"/>
    <w:rsid w:val="001436A3"/>
    <w:rsid w:val="0014483A"/>
    <w:rsid w:val="00144E59"/>
    <w:rsid w:val="001451F8"/>
    <w:rsid w:val="0014557F"/>
    <w:rsid w:val="00146B3B"/>
    <w:rsid w:val="00146EA3"/>
    <w:rsid w:val="0014787F"/>
    <w:rsid w:val="00147BDB"/>
    <w:rsid w:val="00147DDF"/>
    <w:rsid w:val="001509F4"/>
    <w:rsid w:val="00151216"/>
    <w:rsid w:val="00151381"/>
    <w:rsid w:val="00151B69"/>
    <w:rsid w:val="001540DD"/>
    <w:rsid w:val="00154AEE"/>
    <w:rsid w:val="00156553"/>
    <w:rsid w:val="00156DF4"/>
    <w:rsid w:val="0016135A"/>
    <w:rsid w:val="00162CF4"/>
    <w:rsid w:val="0016454F"/>
    <w:rsid w:val="00164868"/>
    <w:rsid w:val="00164CEF"/>
    <w:rsid w:val="00165100"/>
    <w:rsid w:val="0016514C"/>
    <w:rsid w:val="00165901"/>
    <w:rsid w:val="0016624C"/>
    <w:rsid w:val="00167E2D"/>
    <w:rsid w:val="001721B1"/>
    <w:rsid w:val="0017227E"/>
    <w:rsid w:val="00172882"/>
    <w:rsid w:val="00173412"/>
    <w:rsid w:val="00175645"/>
    <w:rsid w:val="00176961"/>
    <w:rsid w:val="001772FC"/>
    <w:rsid w:val="00177585"/>
    <w:rsid w:val="001776F4"/>
    <w:rsid w:val="00180669"/>
    <w:rsid w:val="00180C98"/>
    <w:rsid w:val="001810F3"/>
    <w:rsid w:val="001825AE"/>
    <w:rsid w:val="00182AC3"/>
    <w:rsid w:val="00183BB6"/>
    <w:rsid w:val="00185540"/>
    <w:rsid w:val="001863A8"/>
    <w:rsid w:val="001868B9"/>
    <w:rsid w:val="0019030D"/>
    <w:rsid w:val="00191918"/>
    <w:rsid w:val="00193505"/>
    <w:rsid w:val="001935B6"/>
    <w:rsid w:val="0019362E"/>
    <w:rsid w:val="00193BD6"/>
    <w:rsid w:val="001946E7"/>
    <w:rsid w:val="00194CB5"/>
    <w:rsid w:val="00194DBB"/>
    <w:rsid w:val="00195269"/>
    <w:rsid w:val="00195F84"/>
    <w:rsid w:val="00196152"/>
    <w:rsid w:val="001967E2"/>
    <w:rsid w:val="001A1BCE"/>
    <w:rsid w:val="001A255D"/>
    <w:rsid w:val="001A390A"/>
    <w:rsid w:val="001A6082"/>
    <w:rsid w:val="001A71C5"/>
    <w:rsid w:val="001A78E0"/>
    <w:rsid w:val="001B0A0C"/>
    <w:rsid w:val="001B1878"/>
    <w:rsid w:val="001B1AD9"/>
    <w:rsid w:val="001B2130"/>
    <w:rsid w:val="001B2FF8"/>
    <w:rsid w:val="001B6E4D"/>
    <w:rsid w:val="001B7EBC"/>
    <w:rsid w:val="001C2B0C"/>
    <w:rsid w:val="001C3A35"/>
    <w:rsid w:val="001C3E37"/>
    <w:rsid w:val="001C4C6F"/>
    <w:rsid w:val="001C5314"/>
    <w:rsid w:val="001C59A8"/>
    <w:rsid w:val="001C62FA"/>
    <w:rsid w:val="001C646C"/>
    <w:rsid w:val="001C6B9C"/>
    <w:rsid w:val="001C6F17"/>
    <w:rsid w:val="001D0605"/>
    <w:rsid w:val="001D062D"/>
    <w:rsid w:val="001D0F8F"/>
    <w:rsid w:val="001D1512"/>
    <w:rsid w:val="001D27F8"/>
    <w:rsid w:val="001D2B0C"/>
    <w:rsid w:val="001D4BEC"/>
    <w:rsid w:val="001D58DD"/>
    <w:rsid w:val="001D69D7"/>
    <w:rsid w:val="001D6C5A"/>
    <w:rsid w:val="001E06A2"/>
    <w:rsid w:val="001E16C3"/>
    <w:rsid w:val="001E1C77"/>
    <w:rsid w:val="001E2561"/>
    <w:rsid w:val="001E332D"/>
    <w:rsid w:val="001E33F8"/>
    <w:rsid w:val="001E3839"/>
    <w:rsid w:val="001E4FC3"/>
    <w:rsid w:val="001E5032"/>
    <w:rsid w:val="001E5C19"/>
    <w:rsid w:val="001F0A89"/>
    <w:rsid w:val="001F145B"/>
    <w:rsid w:val="001F2392"/>
    <w:rsid w:val="001F2C93"/>
    <w:rsid w:val="00201EB5"/>
    <w:rsid w:val="00202477"/>
    <w:rsid w:val="00203A34"/>
    <w:rsid w:val="00203CBE"/>
    <w:rsid w:val="00203F3B"/>
    <w:rsid w:val="002043A1"/>
    <w:rsid w:val="00205D4D"/>
    <w:rsid w:val="0020602F"/>
    <w:rsid w:val="0020643E"/>
    <w:rsid w:val="00207BC8"/>
    <w:rsid w:val="00211EF0"/>
    <w:rsid w:val="00213A98"/>
    <w:rsid w:val="00213D06"/>
    <w:rsid w:val="00213DC1"/>
    <w:rsid w:val="00215FC2"/>
    <w:rsid w:val="00217C16"/>
    <w:rsid w:val="0022162C"/>
    <w:rsid w:val="00221ABF"/>
    <w:rsid w:val="00223F61"/>
    <w:rsid w:val="00224307"/>
    <w:rsid w:val="00224895"/>
    <w:rsid w:val="0022497E"/>
    <w:rsid w:val="0022509E"/>
    <w:rsid w:val="0022585A"/>
    <w:rsid w:val="00226198"/>
    <w:rsid w:val="0022680D"/>
    <w:rsid w:val="00226A55"/>
    <w:rsid w:val="002276AE"/>
    <w:rsid w:val="0022780E"/>
    <w:rsid w:val="00227A92"/>
    <w:rsid w:val="002300C7"/>
    <w:rsid w:val="002305DA"/>
    <w:rsid w:val="002315E1"/>
    <w:rsid w:val="0023187D"/>
    <w:rsid w:val="00231BF1"/>
    <w:rsid w:val="00231D05"/>
    <w:rsid w:val="0023284F"/>
    <w:rsid w:val="00232D68"/>
    <w:rsid w:val="002330A5"/>
    <w:rsid w:val="002333CF"/>
    <w:rsid w:val="0024008C"/>
    <w:rsid w:val="00240D1D"/>
    <w:rsid w:val="00240DC3"/>
    <w:rsid w:val="00243F81"/>
    <w:rsid w:val="002444B7"/>
    <w:rsid w:val="0024482E"/>
    <w:rsid w:val="00245ABC"/>
    <w:rsid w:val="002467ED"/>
    <w:rsid w:val="00246E84"/>
    <w:rsid w:val="00250096"/>
    <w:rsid w:val="00250353"/>
    <w:rsid w:val="00251204"/>
    <w:rsid w:val="002520BE"/>
    <w:rsid w:val="002539E9"/>
    <w:rsid w:val="0025487A"/>
    <w:rsid w:val="00254F7D"/>
    <w:rsid w:val="00255A2C"/>
    <w:rsid w:val="00256147"/>
    <w:rsid w:val="002566B1"/>
    <w:rsid w:val="00256FB7"/>
    <w:rsid w:val="002570EE"/>
    <w:rsid w:val="00257B1D"/>
    <w:rsid w:val="002602DD"/>
    <w:rsid w:val="002614C9"/>
    <w:rsid w:val="00261C63"/>
    <w:rsid w:val="00262A74"/>
    <w:rsid w:val="0026459B"/>
    <w:rsid w:val="0026462E"/>
    <w:rsid w:val="00266F95"/>
    <w:rsid w:val="00267DA5"/>
    <w:rsid w:val="00271B46"/>
    <w:rsid w:val="00272269"/>
    <w:rsid w:val="0027360A"/>
    <w:rsid w:val="00275FDC"/>
    <w:rsid w:val="00276F3B"/>
    <w:rsid w:val="0027726F"/>
    <w:rsid w:val="002775BE"/>
    <w:rsid w:val="00277DFE"/>
    <w:rsid w:val="0028014C"/>
    <w:rsid w:val="002819CC"/>
    <w:rsid w:val="00281EA5"/>
    <w:rsid w:val="002824BF"/>
    <w:rsid w:val="00282E76"/>
    <w:rsid w:val="0028303A"/>
    <w:rsid w:val="00283542"/>
    <w:rsid w:val="002836DA"/>
    <w:rsid w:val="00284F39"/>
    <w:rsid w:val="002868B9"/>
    <w:rsid w:val="00286FA8"/>
    <w:rsid w:val="00286FDE"/>
    <w:rsid w:val="00287648"/>
    <w:rsid w:val="002901E3"/>
    <w:rsid w:val="00290A39"/>
    <w:rsid w:val="00291899"/>
    <w:rsid w:val="0029225C"/>
    <w:rsid w:val="00292985"/>
    <w:rsid w:val="00293153"/>
    <w:rsid w:val="00293164"/>
    <w:rsid w:val="002939CA"/>
    <w:rsid w:val="00293FD8"/>
    <w:rsid w:val="0029454B"/>
    <w:rsid w:val="002958C2"/>
    <w:rsid w:val="00296B4D"/>
    <w:rsid w:val="002A00A8"/>
    <w:rsid w:val="002A0979"/>
    <w:rsid w:val="002A10BC"/>
    <w:rsid w:val="002A1D39"/>
    <w:rsid w:val="002A2EE4"/>
    <w:rsid w:val="002A4479"/>
    <w:rsid w:val="002A5EE4"/>
    <w:rsid w:val="002A77F8"/>
    <w:rsid w:val="002A7C2F"/>
    <w:rsid w:val="002B0B11"/>
    <w:rsid w:val="002B17A0"/>
    <w:rsid w:val="002B23D4"/>
    <w:rsid w:val="002B294B"/>
    <w:rsid w:val="002B2BD7"/>
    <w:rsid w:val="002B6533"/>
    <w:rsid w:val="002B7C7B"/>
    <w:rsid w:val="002C0994"/>
    <w:rsid w:val="002C0AB8"/>
    <w:rsid w:val="002C0EE1"/>
    <w:rsid w:val="002C1BE7"/>
    <w:rsid w:val="002C2A2E"/>
    <w:rsid w:val="002C2A76"/>
    <w:rsid w:val="002C3150"/>
    <w:rsid w:val="002C3D8D"/>
    <w:rsid w:val="002C4038"/>
    <w:rsid w:val="002C46C0"/>
    <w:rsid w:val="002D1E7C"/>
    <w:rsid w:val="002D219C"/>
    <w:rsid w:val="002D249B"/>
    <w:rsid w:val="002D302D"/>
    <w:rsid w:val="002D357C"/>
    <w:rsid w:val="002D37A9"/>
    <w:rsid w:val="002D60FC"/>
    <w:rsid w:val="002D6A28"/>
    <w:rsid w:val="002D7484"/>
    <w:rsid w:val="002D7A2C"/>
    <w:rsid w:val="002E0ACD"/>
    <w:rsid w:val="002E1CC6"/>
    <w:rsid w:val="002E3D62"/>
    <w:rsid w:val="002E4EE9"/>
    <w:rsid w:val="002E5940"/>
    <w:rsid w:val="002E6A54"/>
    <w:rsid w:val="002E789A"/>
    <w:rsid w:val="002E7FA9"/>
    <w:rsid w:val="002F2727"/>
    <w:rsid w:val="002F29E9"/>
    <w:rsid w:val="002F3CE9"/>
    <w:rsid w:val="002F4E2A"/>
    <w:rsid w:val="002F57AC"/>
    <w:rsid w:val="002F6C77"/>
    <w:rsid w:val="002F7026"/>
    <w:rsid w:val="002F7DDD"/>
    <w:rsid w:val="003027F8"/>
    <w:rsid w:val="003033B4"/>
    <w:rsid w:val="0030386B"/>
    <w:rsid w:val="0030493E"/>
    <w:rsid w:val="00304EAB"/>
    <w:rsid w:val="00305778"/>
    <w:rsid w:val="00306F51"/>
    <w:rsid w:val="003070A2"/>
    <w:rsid w:val="003072A7"/>
    <w:rsid w:val="0030765F"/>
    <w:rsid w:val="00307CD5"/>
    <w:rsid w:val="003129B7"/>
    <w:rsid w:val="00313DF2"/>
    <w:rsid w:val="003158E6"/>
    <w:rsid w:val="00316350"/>
    <w:rsid w:val="003168B0"/>
    <w:rsid w:val="003171E2"/>
    <w:rsid w:val="00317685"/>
    <w:rsid w:val="00320A0C"/>
    <w:rsid w:val="00321903"/>
    <w:rsid w:val="00323BE2"/>
    <w:rsid w:val="00323E22"/>
    <w:rsid w:val="003245D1"/>
    <w:rsid w:val="00324AA1"/>
    <w:rsid w:val="00325834"/>
    <w:rsid w:val="003263D5"/>
    <w:rsid w:val="0033048C"/>
    <w:rsid w:val="003324E1"/>
    <w:rsid w:val="003337D0"/>
    <w:rsid w:val="00333CDE"/>
    <w:rsid w:val="00334248"/>
    <w:rsid w:val="003364C1"/>
    <w:rsid w:val="0033714E"/>
    <w:rsid w:val="00337FD5"/>
    <w:rsid w:val="00340D08"/>
    <w:rsid w:val="00340D5B"/>
    <w:rsid w:val="003411DA"/>
    <w:rsid w:val="00341B91"/>
    <w:rsid w:val="00342909"/>
    <w:rsid w:val="00343555"/>
    <w:rsid w:val="00343A5F"/>
    <w:rsid w:val="00343CF8"/>
    <w:rsid w:val="00345934"/>
    <w:rsid w:val="00345946"/>
    <w:rsid w:val="00346B89"/>
    <w:rsid w:val="0034770D"/>
    <w:rsid w:val="00350A5C"/>
    <w:rsid w:val="003518D5"/>
    <w:rsid w:val="00352332"/>
    <w:rsid w:val="003529FD"/>
    <w:rsid w:val="003536DA"/>
    <w:rsid w:val="003553DB"/>
    <w:rsid w:val="00355524"/>
    <w:rsid w:val="00356CB1"/>
    <w:rsid w:val="003574FC"/>
    <w:rsid w:val="0035777E"/>
    <w:rsid w:val="003617DF"/>
    <w:rsid w:val="0036197E"/>
    <w:rsid w:val="00362737"/>
    <w:rsid w:val="00364B8A"/>
    <w:rsid w:val="003651FF"/>
    <w:rsid w:val="00365B06"/>
    <w:rsid w:val="00365E09"/>
    <w:rsid w:val="00365E89"/>
    <w:rsid w:val="003667F2"/>
    <w:rsid w:val="00366888"/>
    <w:rsid w:val="00366F6D"/>
    <w:rsid w:val="00366FAE"/>
    <w:rsid w:val="00371566"/>
    <w:rsid w:val="00371C92"/>
    <w:rsid w:val="00372AB4"/>
    <w:rsid w:val="00373EE1"/>
    <w:rsid w:val="00374D39"/>
    <w:rsid w:val="0037504E"/>
    <w:rsid w:val="0037582A"/>
    <w:rsid w:val="00375C47"/>
    <w:rsid w:val="003764CF"/>
    <w:rsid w:val="00376EF7"/>
    <w:rsid w:val="00377A08"/>
    <w:rsid w:val="00377B8C"/>
    <w:rsid w:val="00377E9B"/>
    <w:rsid w:val="00380958"/>
    <w:rsid w:val="00380BB3"/>
    <w:rsid w:val="00381400"/>
    <w:rsid w:val="003825B1"/>
    <w:rsid w:val="003833E3"/>
    <w:rsid w:val="0038346A"/>
    <w:rsid w:val="003834FC"/>
    <w:rsid w:val="00383AA0"/>
    <w:rsid w:val="0038430D"/>
    <w:rsid w:val="0038560F"/>
    <w:rsid w:val="00385A93"/>
    <w:rsid w:val="0038637B"/>
    <w:rsid w:val="0038798F"/>
    <w:rsid w:val="00392D92"/>
    <w:rsid w:val="00392F7C"/>
    <w:rsid w:val="00393E5D"/>
    <w:rsid w:val="003969D2"/>
    <w:rsid w:val="00396A80"/>
    <w:rsid w:val="00396D84"/>
    <w:rsid w:val="003971CF"/>
    <w:rsid w:val="00397968"/>
    <w:rsid w:val="00397B41"/>
    <w:rsid w:val="003A0042"/>
    <w:rsid w:val="003A20E3"/>
    <w:rsid w:val="003A51BE"/>
    <w:rsid w:val="003A5325"/>
    <w:rsid w:val="003A5EC4"/>
    <w:rsid w:val="003A61E1"/>
    <w:rsid w:val="003A6D45"/>
    <w:rsid w:val="003A71F6"/>
    <w:rsid w:val="003A750F"/>
    <w:rsid w:val="003B2009"/>
    <w:rsid w:val="003B301E"/>
    <w:rsid w:val="003B4608"/>
    <w:rsid w:val="003B4946"/>
    <w:rsid w:val="003B575B"/>
    <w:rsid w:val="003B6F02"/>
    <w:rsid w:val="003B7096"/>
    <w:rsid w:val="003C21AE"/>
    <w:rsid w:val="003C22E5"/>
    <w:rsid w:val="003C35BC"/>
    <w:rsid w:val="003C58F4"/>
    <w:rsid w:val="003C6167"/>
    <w:rsid w:val="003C75C1"/>
    <w:rsid w:val="003D0334"/>
    <w:rsid w:val="003D27DF"/>
    <w:rsid w:val="003D2E1F"/>
    <w:rsid w:val="003D58D6"/>
    <w:rsid w:val="003D7D0D"/>
    <w:rsid w:val="003E01D6"/>
    <w:rsid w:val="003E15DA"/>
    <w:rsid w:val="003E2D3F"/>
    <w:rsid w:val="003E302D"/>
    <w:rsid w:val="003E30F9"/>
    <w:rsid w:val="003E3873"/>
    <w:rsid w:val="003E3F98"/>
    <w:rsid w:val="003E5AC5"/>
    <w:rsid w:val="003E5BAD"/>
    <w:rsid w:val="003E6146"/>
    <w:rsid w:val="003F08F7"/>
    <w:rsid w:val="003F19A6"/>
    <w:rsid w:val="003F37FF"/>
    <w:rsid w:val="003F4986"/>
    <w:rsid w:val="003F4B07"/>
    <w:rsid w:val="003F4B1B"/>
    <w:rsid w:val="003F4F28"/>
    <w:rsid w:val="003F5B8B"/>
    <w:rsid w:val="003F6CF7"/>
    <w:rsid w:val="003F72B4"/>
    <w:rsid w:val="00400B0E"/>
    <w:rsid w:val="00401338"/>
    <w:rsid w:val="00401512"/>
    <w:rsid w:val="00401FCA"/>
    <w:rsid w:val="004028D9"/>
    <w:rsid w:val="004028FA"/>
    <w:rsid w:val="00406686"/>
    <w:rsid w:val="00406F74"/>
    <w:rsid w:val="004119CA"/>
    <w:rsid w:val="00411C37"/>
    <w:rsid w:val="00411D94"/>
    <w:rsid w:val="00412834"/>
    <w:rsid w:val="0041416C"/>
    <w:rsid w:val="0041543E"/>
    <w:rsid w:val="0041737C"/>
    <w:rsid w:val="00421A4A"/>
    <w:rsid w:val="0042261E"/>
    <w:rsid w:val="00422E13"/>
    <w:rsid w:val="004241C2"/>
    <w:rsid w:val="00425334"/>
    <w:rsid w:val="00425A82"/>
    <w:rsid w:val="00425BC5"/>
    <w:rsid w:val="004260EF"/>
    <w:rsid w:val="0042748B"/>
    <w:rsid w:val="00431728"/>
    <w:rsid w:val="0043178E"/>
    <w:rsid w:val="004317BC"/>
    <w:rsid w:val="00432583"/>
    <w:rsid w:val="004337AF"/>
    <w:rsid w:val="00434BE0"/>
    <w:rsid w:val="0043565B"/>
    <w:rsid w:val="004362FB"/>
    <w:rsid w:val="0043649F"/>
    <w:rsid w:val="0043712D"/>
    <w:rsid w:val="00437EEE"/>
    <w:rsid w:val="0044081C"/>
    <w:rsid w:val="00440FBA"/>
    <w:rsid w:val="00441F1F"/>
    <w:rsid w:val="004429A2"/>
    <w:rsid w:val="0044389D"/>
    <w:rsid w:val="004444A9"/>
    <w:rsid w:val="00444EFC"/>
    <w:rsid w:val="004451AD"/>
    <w:rsid w:val="00445572"/>
    <w:rsid w:val="0044577F"/>
    <w:rsid w:val="00446417"/>
    <w:rsid w:val="004471F0"/>
    <w:rsid w:val="004478A6"/>
    <w:rsid w:val="00450628"/>
    <w:rsid w:val="00450735"/>
    <w:rsid w:val="00450ACD"/>
    <w:rsid w:val="00451E2B"/>
    <w:rsid w:val="00453E25"/>
    <w:rsid w:val="0045514F"/>
    <w:rsid w:val="004552CD"/>
    <w:rsid w:val="00455459"/>
    <w:rsid w:val="00455934"/>
    <w:rsid w:val="00455D08"/>
    <w:rsid w:val="00456576"/>
    <w:rsid w:val="00456FE3"/>
    <w:rsid w:val="0045796D"/>
    <w:rsid w:val="00460E83"/>
    <w:rsid w:val="004618F5"/>
    <w:rsid w:val="00462F4C"/>
    <w:rsid w:val="00462FDF"/>
    <w:rsid w:val="004633A0"/>
    <w:rsid w:val="00463E77"/>
    <w:rsid w:val="00465D3B"/>
    <w:rsid w:val="00465F1A"/>
    <w:rsid w:val="004660DA"/>
    <w:rsid w:val="004668A2"/>
    <w:rsid w:val="00466EFA"/>
    <w:rsid w:val="00471C2D"/>
    <w:rsid w:val="00471D0B"/>
    <w:rsid w:val="004727E3"/>
    <w:rsid w:val="00472E26"/>
    <w:rsid w:val="00473421"/>
    <w:rsid w:val="00473D6D"/>
    <w:rsid w:val="004741B3"/>
    <w:rsid w:val="00475186"/>
    <w:rsid w:val="00475AF1"/>
    <w:rsid w:val="004762EE"/>
    <w:rsid w:val="00476610"/>
    <w:rsid w:val="0047773C"/>
    <w:rsid w:val="00480672"/>
    <w:rsid w:val="00480C32"/>
    <w:rsid w:val="00481714"/>
    <w:rsid w:val="0048175F"/>
    <w:rsid w:val="00485D7A"/>
    <w:rsid w:val="00485EB3"/>
    <w:rsid w:val="004902CA"/>
    <w:rsid w:val="00491452"/>
    <w:rsid w:val="00492117"/>
    <w:rsid w:val="004924CC"/>
    <w:rsid w:val="00493823"/>
    <w:rsid w:val="00494383"/>
    <w:rsid w:val="0049461A"/>
    <w:rsid w:val="00494A8B"/>
    <w:rsid w:val="004958AE"/>
    <w:rsid w:val="00497788"/>
    <w:rsid w:val="00497BB8"/>
    <w:rsid w:val="004A2C16"/>
    <w:rsid w:val="004A31C2"/>
    <w:rsid w:val="004A32CA"/>
    <w:rsid w:val="004A4B78"/>
    <w:rsid w:val="004A5B2F"/>
    <w:rsid w:val="004A5EBF"/>
    <w:rsid w:val="004A67A2"/>
    <w:rsid w:val="004A7ED0"/>
    <w:rsid w:val="004B009C"/>
    <w:rsid w:val="004B476A"/>
    <w:rsid w:val="004B59A8"/>
    <w:rsid w:val="004B6A28"/>
    <w:rsid w:val="004B7CD4"/>
    <w:rsid w:val="004C00F8"/>
    <w:rsid w:val="004C0884"/>
    <w:rsid w:val="004C12A0"/>
    <w:rsid w:val="004C28F8"/>
    <w:rsid w:val="004C2FF0"/>
    <w:rsid w:val="004C3597"/>
    <w:rsid w:val="004C3E75"/>
    <w:rsid w:val="004C45E0"/>
    <w:rsid w:val="004C49CD"/>
    <w:rsid w:val="004C4AB2"/>
    <w:rsid w:val="004C53EA"/>
    <w:rsid w:val="004C637D"/>
    <w:rsid w:val="004C68B5"/>
    <w:rsid w:val="004C753F"/>
    <w:rsid w:val="004D0757"/>
    <w:rsid w:val="004D1798"/>
    <w:rsid w:val="004D1FBA"/>
    <w:rsid w:val="004D26F3"/>
    <w:rsid w:val="004D4AB4"/>
    <w:rsid w:val="004D606B"/>
    <w:rsid w:val="004D6BC2"/>
    <w:rsid w:val="004E1A74"/>
    <w:rsid w:val="004E1EE7"/>
    <w:rsid w:val="004E22D6"/>
    <w:rsid w:val="004E29DB"/>
    <w:rsid w:val="004E4A94"/>
    <w:rsid w:val="004E66E8"/>
    <w:rsid w:val="004E6733"/>
    <w:rsid w:val="004E686A"/>
    <w:rsid w:val="004E6B83"/>
    <w:rsid w:val="004E726B"/>
    <w:rsid w:val="004E7589"/>
    <w:rsid w:val="004E7D10"/>
    <w:rsid w:val="004F01FF"/>
    <w:rsid w:val="004F10C8"/>
    <w:rsid w:val="004F1560"/>
    <w:rsid w:val="004F19FB"/>
    <w:rsid w:val="004F2724"/>
    <w:rsid w:val="004F3A85"/>
    <w:rsid w:val="004F3AF0"/>
    <w:rsid w:val="004F438B"/>
    <w:rsid w:val="004F4421"/>
    <w:rsid w:val="004F4B87"/>
    <w:rsid w:val="004F4FF4"/>
    <w:rsid w:val="004F62C3"/>
    <w:rsid w:val="004F68C3"/>
    <w:rsid w:val="004F6AE0"/>
    <w:rsid w:val="004F7010"/>
    <w:rsid w:val="004F7226"/>
    <w:rsid w:val="005004DE"/>
    <w:rsid w:val="00501D6C"/>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429"/>
    <w:rsid w:val="005157AF"/>
    <w:rsid w:val="00517119"/>
    <w:rsid w:val="005206F2"/>
    <w:rsid w:val="00520A33"/>
    <w:rsid w:val="00521026"/>
    <w:rsid w:val="00521636"/>
    <w:rsid w:val="005217E3"/>
    <w:rsid w:val="00521F95"/>
    <w:rsid w:val="00522387"/>
    <w:rsid w:val="00522BA1"/>
    <w:rsid w:val="0052349A"/>
    <w:rsid w:val="0052362D"/>
    <w:rsid w:val="00523A4D"/>
    <w:rsid w:val="00524143"/>
    <w:rsid w:val="005249B7"/>
    <w:rsid w:val="005256E5"/>
    <w:rsid w:val="00525852"/>
    <w:rsid w:val="00525DC9"/>
    <w:rsid w:val="00525F6B"/>
    <w:rsid w:val="00526523"/>
    <w:rsid w:val="0052661C"/>
    <w:rsid w:val="00527614"/>
    <w:rsid w:val="00530DDD"/>
    <w:rsid w:val="00531035"/>
    <w:rsid w:val="00531682"/>
    <w:rsid w:val="00531CD0"/>
    <w:rsid w:val="00531F4B"/>
    <w:rsid w:val="00532E1D"/>
    <w:rsid w:val="005337A3"/>
    <w:rsid w:val="00535352"/>
    <w:rsid w:val="005354EC"/>
    <w:rsid w:val="00537992"/>
    <w:rsid w:val="00540333"/>
    <w:rsid w:val="0054127C"/>
    <w:rsid w:val="00541A98"/>
    <w:rsid w:val="005420FA"/>
    <w:rsid w:val="00542C56"/>
    <w:rsid w:val="005430C3"/>
    <w:rsid w:val="005441D8"/>
    <w:rsid w:val="005445C8"/>
    <w:rsid w:val="00544B62"/>
    <w:rsid w:val="00546229"/>
    <w:rsid w:val="005472FB"/>
    <w:rsid w:val="00550AD7"/>
    <w:rsid w:val="00551262"/>
    <w:rsid w:val="00552287"/>
    <w:rsid w:val="0055380C"/>
    <w:rsid w:val="00553EFF"/>
    <w:rsid w:val="00554151"/>
    <w:rsid w:val="00556631"/>
    <w:rsid w:val="0055752F"/>
    <w:rsid w:val="00557FB0"/>
    <w:rsid w:val="00560093"/>
    <w:rsid w:val="005609F7"/>
    <w:rsid w:val="0056260D"/>
    <w:rsid w:val="00562D4C"/>
    <w:rsid w:val="0056386D"/>
    <w:rsid w:val="00563C73"/>
    <w:rsid w:val="00563CF2"/>
    <w:rsid w:val="00563D30"/>
    <w:rsid w:val="00564090"/>
    <w:rsid w:val="00564566"/>
    <w:rsid w:val="00565E82"/>
    <w:rsid w:val="00566213"/>
    <w:rsid w:val="00567400"/>
    <w:rsid w:val="00571D82"/>
    <w:rsid w:val="0057204B"/>
    <w:rsid w:val="0057244D"/>
    <w:rsid w:val="0057272F"/>
    <w:rsid w:val="00573439"/>
    <w:rsid w:val="0057387A"/>
    <w:rsid w:val="00573CF9"/>
    <w:rsid w:val="005743C2"/>
    <w:rsid w:val="005750B2"/>
    <w:rsid w:val="0057542D"/>
    <w:rsid w:val="005759AE"/>
    <w:rsid w:val="00576F5B"/>
    <w:rsid w:val="00580D4B"/>
    <w:rsid w:val="0058143E"/>
    <w:rsid w:val="005853DD"/>
    <w:rsid w:val="00585829"/>
    <w:rsid w:val="005867E0"/>
    <w:rsid w:val="00586F35"/>
    <w:rsid w:val="00587A9F"/>
    <w:rsid w:val="00587B23"/>
    <w:rsid w:val="00590755"/>
    <w:rsid w:val="00590DA8"/>
    <w:rsid w:val="005912EC"/>
    <w:rsid w:val="00591920"/>
    <w:rsid w:val="005928C9"/>
    <w:rsid w:val="00592998"/>
    <w:rsid w:val="00595333"/>
    <w:rsid w:val="00595383"/>
    <w:rsid w:val="005975F3"/>
    <w:rsid w:val="00597990"/>
    <w:rsid w:val="005A2146"/>
    <w:rsid w:val="005A34A7"/>
    <w:rsid w:val="005A4690"/>
    <w:rsid w:val="005A473E"/>
    <w:rsid w:val="005A4B84"/>
    <w:rsid w:val="005A575E"/>
    <w:rsid w:val="005A5841"/>
    <w:rsid w:val="005A5DC9"/>
    <w:rsid w:val="005A69C5"/>
    <w:rsid w:val="005A6EF5"/>
    <w:rsid w:val="005B10E4"/>
    <w:rsid w:val="005B2177"/>
    <w:rsid w:val="005B2BF2"/>
    <w:rsid w:val="005B2C38"/>
    <w:rsid w:val="005B38CF"/>
    <w:rsid w:val="005B3DCA"/>
    <w:rsid w:val="005B469F"/>
    <w:rsid w:val="005B49A9"/>
    <w:rsid w:val="005B552A"/>
    <w:rsid w:val="005B669E"/>
    <w:rsid w:val="005B6D75"/>
    <w:rsid w:val="005B7472"/>
    <w:rsid w:val="005C1C2F"/>
    <w:rsid w:val="005C1C34"/>
    <w:rsid w:val="005C23B8"/>
    <w:rsid w:val="005C2737"/>
    <w:rsid w:val="005C2D74"/>
    <w:rsid w:val="005C33A8"/>
    <w:rsid w:val="005C69C7"/>
    <w:rsid w:val="005C6D82"/>
    <w:rsid w:val="005D0E5F"/>
    <w:rsid w:val="005D2504"/>
    <w:rsid w:val="005D2778"/>
    <w:rsid w:val="005D29DD"/>
    <w:rsid w:val="005D3D25"/>
    <w:rsid w:val="005D4E1E"/>
    <w:rsid w:val="005D4F70"/>
    <w:rsid w:val="005D571F"/>
    <w:rsid w:val="005D5C33"/>
    <w:rsid w:val="005D65D3"/>
    <w:rsid w:val="005D7ADA"/>
    <w:rsid w:val="005E03E0"/>
    <w:rsid w:val="005E088F"/>
    <w:rsid w:val="005E13D8"/>
    <w:rsid w:val="005E13EA"/>
    <w:rsid w:val="005E51E5"/>
    <w:rsid w:val="005E5647"/>
    <w:rsid w:val="005E5F50"/>
    <w:rsid w:val="005E63F8"/>
    <w:rsid w:val="005F29DC"/>
    <w:rsid w:val="005F3882"/>
    <w:rsid w:val="005F3C32"/>
    <w:rsid w:val="005F47D0"/>
    <w:rsid w:val="005F4AA7"/>
    <w:rsid w:val="005F5B5E"/>
    <w:rsid w:val="005F5E18"/>
    <w:rsid w:val="005F7514"/>
    <w:rsid w:val="005F794B"/>
    <w:rsid w:val="006000F6"/>
    <w:rsid w:val="00600235"/>
    <w:rsid w:val="00600434"/>
    <w:rsid w:val="006026A8"/>
    <w:rsid w:val="006033CB"/>
    <w:rsid w:val="0060421A"/>
    <w:rsid w:val="00604BCF"/>
    <w:rsid w:val="00604E6E"/>
    <w:rsid w:val="00605229"/>
    <w:rsid w:val="0060711D"/>
    <w:rsid w:val="00607339"/>
    <w:rsid w:val="00610705"/>
    <w:rsid w:val="00611B62"/>
    <w:rsid w:val="00611BB8"/>
    <w:rsid w:val="00612E12"/>
    <w:rsid w:val="0061360A"/>
    <w:rsid w:val="00613893"/>
    <w:rsid w:val="00613E38"/>
    <w:rsid w:val="0061474C"/>
    <w:rsid w:val="00615AF5"/>
    <w:rsid w:val="00617562"/>
    <w:rsid w:val="00617EA0"/>
    <w:rsid w:val="006201C8"/>
    <w:rsid w:val="006209E0"/>
    <w:rsid w:val="00620BD4"/>
    <w:rsid w:val="00620E20"/>
    <w:rsid w:val="006231F7"/>
    <w:rsid w:val="006239DC"/>
    <w:rsid w:val="00624675"/>
    <w:rsid w:val="0062473C"/>
    <w:rsid w:val="006247BE"/>
    <w:rsid w:val="00624D60"/>
    <w:rsid w:val="00625C6E"/>
    <w:rsid w:val="0062639B"/>
    <w:rsid w:val="00626BF1"/>
    <w:rsid w:val="006273FE"/>
    <w:rsid w:val="0062744E"/>
    <w:rsid w:val="00627680"/>
    <w:rsid w:val="006312BA"/>
    <w:rsid w:val="0063156D"/>
    <w:rsid w:val="00631BFB"/>
    <w:rsid w:val="006327A3"/>
    <w:rsid w:val="00632B71"/>
    <w:rsid w:val="0063365F"/>
    <w:rsid w:val="00635794"/>
    <w:rsid w:val="00635CCF"/>
    <w:rsid w:val="00635CD2"/>
    <w:rsid w:val="0063609A"/>
    <w:rsid w:val="006377CA"/>
    <w:rsid w:val="006378DF"/>
    <w:rsid w:val="00640562"/>
    <w:rsid w:val="0064174F"/>
    <w:rsid w:val="00642542"/>
    <w:rsid w:val="00642CE6"/>
    <w:rsid w:val="00645D98"/>
    <w:rsid w:val="0064752C"/>
    <w:rsid w:val="00650D4C"/>
    <w:rsid w:val="00650DD2"/>
    <w:rsid w:val="00652342"/>
    <w:rsid w:val="00654D11"/>
    <w:rsid w:val="00655185"/>
    <w:rsid w:val="00655587"/>
    <w:rsid w:val="00655843"/>
    <w:rsid w:val="00656908"/>
    <w:rsid w:val="006573DB"/>
    <w:rsid w:val="0065759F"/>
    <w:rsid w:val="0066040B"/>
    <w:rsid w:val="00661307"/>
    <w:rsid w:val="00661501"/>
    <w:rsid w:val="00661CDB"/>
    <w:rsid w:val="00663573"/>
    <w:rsid w:val="00664D33"/>
    <w:rsid w:val="006650DB"/>
    <w:rsid w:val="006668A3"/>
    <w:rsid w:val="00666E75"/>
    <w:rsid w:val="00667605"/>
    <w:rsid w:val="00670392"/>
    <w:rsid w:val="0067091F"/>
    <w:rsid w:val="00671BB2"/>
    <w:rsid w:val="00671EFC"/>
    <w:rsid w:val="006728F3"/>
    <w:rsid w:val="00674020"/>
    <w:rsid w:val="006741B5"/>
    <w:rsid w:val="00675AB7"/>
    <w:rsid w:val="00676251"/>
    <w:rsid w:val="00677D6D"/>
    <w:rsid w:val="0068036B"/>
    <w:rsid w:val="0068111F"/>
    <w:rsid w:val="006820AC"/>
    <w:rsid w:val="00683F1A"/>
    <w:rsid w:val="006849AA"/>
    <w:rsid w:val="00684E4D"/>
    <w:rsid w:val="006857C1"/>
    <w:rsid w:val="0068647A"/>
    <w:rsid w:val="006876BC"/>
    <w:rsid w:val="0068798A"/>
    <w:rsid w:val="00690421"/>
    <w:rsid w:val="00690967"/>
    <w:rsid w:val="006916F0"/>
    <w:rsid w:val="00692F8E"/>
    <w:rsid w:val="006931C4"/>
    <w:rsid w:val="006933F7"/>
    <w:rsid w:val="006938E1"/>
    <w:rsid w:val="006941ED"/>
    <w:rsid w:val="0069448C"/>
    <w:rsid w:val="006946FC"/>
    <w:rsid w:val="006974CA"/>
    <w:rsid w:val="00697701"/>
    <w:rsid w:val="006A0103"/>
    <w:rsid w:val="006A0944"/>
    <w:rsid w:val="006A1292"/>
    <w:rsid w:val="006A248F"/>
    <w:rsid w:val="006A274B"/>
    <w:rsid w:val="006A4234"/>
    <w:rsid w:val="006A48FA"/>
    <w:rsid w:val="006A5873"/>
    <w:rsid w:val="006A735A"/>
    <w:rsid w:val="006B035B"/>
    <w:rsid w:val="006B0640"/>
    <w:rsid w:val="006B0E25"/>
    <w:rsid w:val="006B101F"/>
    <w:rsid w:val="006B1241"/>
    <w:rsid w:val="006B1C9D"/>
    <w:rsid w:val="006B2369"/>
    <w:rsid w:val="006B26C5"/>
    <w:rsid w:val="006B33F8"/>
    <w:rsid w:val="006B42B2"/>
    <w:rsid w:val="006B43E6"/>
    <w:rsid w:val="006B51FC"/>
    <w:rsid w:val="006B6B93"/>
    <w:rsid w:val="006B6D64"/>
    <w:rsid w:val="006B6E7B"/>
    <w:rsid w:val="006C1BBD"/>
    <w:rsid w:val="006C2430"/>
    <w:rsid w:val="006C2F09"/>
    <w:rsid w:val="006C337F"/>
    <w:rsid w:val="006C423C"/>
    <w:rsid w:val="006C4856"/>
    <w:rsid w:val="006C4C45"/>
    <w:rsid w:val="006C4E81"/>
    <w:rsid w:val="006C4EA3"/>
    <w:rsid w:val="006C607E"/>
    <w:rsid w:val="006C60CC"/>
    <w:rsid w:val="006C6C6A"/>
    <w:rsid w:val="006C6F6F"/>
    <w:rsid w:val="006C6F8B"/>
    <w:rsid w:val="006C7B30"/>
    <w:rsid w:val="006D02E6"/>
    <w:rsid w:val="006D04DE"/>
    <w:rsid w:val="006D0797"/>
    <w:rsid w:val="006D0FFC"/>
    <w:rsid w:val="006D19C1"/>
    <w:rsid w:val="006D1C34"/>
    <w:rsid w:val="006D29CD"/>
    <w:rsid w:val="006D2F7A"/>
    <w:rsid w:val="006D39C4"/>
    <w:rsid w:val="006D4448"/>
    <w:rsid w:val="006D551D"/>
    <w:rsid w:val="006D732A"/>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9A0"/>
    <w:rsid w:val="006F2A7D"/>
    <w:rsid w:val="006F309D"/>
    <w:rsid w:val="006F38FF"/>
    <w:rsid w:val="006F3A43"/>
    <w:rsid w:val="006F49A1"/>
    <w:rsid w:val="006F5516"/>
    <w:rsid w:val="006F5F53"/>
    <w:rsid w:val="006F6BFA"/>
    <w:rsid w:val="006F71B8"/>
    <w:rsid w:val="006F73B3"/>
    <w:rsid w:val="006F7E08"/>
    <w:rsid w:val="00702AEA"/>
    <w:rsid w:val="007057DE"/>
    <w:rsid w:val="00705B6D"/>
    <w:rsid w:val="007066FD"/>
    <w:rsid w:val="00711034"/>
    <w:rsid w:val="00712A20"/>
    <w:rsid w:val="00712EFD"/>
    <w:rsid w:val="00713BAF"/>
    <w:rsid w:val="00715242"/>
    <w:rsid w:val="00715832"/>
    <w:rsid w:val="00715DDD"/>
    <w:rsid w:val="007160E2"/>
    <w:rsid w:val="007179F8"/>
    <w:rsid w:val="00717AC9"/>
    <w:rsid w:val="007202C3"/>
    <w:rsid w:val="00720B25"/>
    <w:rsid w:val="00723169"/>
    <w:rsid w:val="007231AA"/>
    <w:rsid w:val="00724FFA"/>
    <w:rsid w:val="00726E3F"/>
    <w:rsid w:val="00730373"/>
    <w:rsid w:val="00732905"/>
    <w:rsid w:val="00733125"/>
    <w:rsid w:val="00734213"/>
    <w:rsid w:val="00734E03"/>
    <w:rsid w:val="00734EE4"/>
    <w:rsid w:val="00736459"/>
    <w:rsid w:val="00740C9B"/>
    <w:rsid w:val="00742D04"/>
    <w:rsid w:val="00743CEB"/>
    <w:rsid w:val="00743D3F"/>
    <w:rsid w:val="0074400F"/>
    <w:rsid w:val="00744379"/>
    <w:rsid w:val="007449A6"/>
    <w:rsid w:val="00745400"/>
    <w:rsid w:val="00746292"/>
    <w:rsid w:val="00747585"/>
    <w:rsid w:val="00747749"/>
    <w:rsid w:val="00750208"/>
    <w:rsid w:val="00751F71"/>
    <w:rsid w:val="0075536B"/>
    <w:rsid w:val="00755762"/>
    <w:rsid w:val="007558FF"/>
    <w:rsid w:val="00755C3A"/>
    <w:rsid w:val="00756016"/>
    <w:rsid w:val="007565D2"/>
    <w:rsid w:val="00757DBC"/>
    <w:rsid w:val="00760AD0"/>
    <w:rsid w:val="00761021"/>
    <w:rsid w:val="007610D0"/>
    <w:rsid w:val="0076113E"/>
    <w:rsid w:val="0076160C"/>
    <w:rsid w:val="007619A1"/>
    <w:rsid w:val="00761A10"/>
    <w:rsid w:val="00762849"/>
    <w:rsid w:val="00763620"/>
    <w:rsid w:val="007637DB"/>
    <w:rsid w:val="007637E2"/>
    <w:rsid w:val="0076441B"/>
    <w:rsid w:val="00764E8C"/>
    <w:rsid w:val="00765351"/>
    <w:rsid w:val="00767FB1"/>
    <w:rsid w:val="00771833"/>
    <w:rsid w:val="007718FD"/>
    <w:rsid w:val="00771D06"/>
    <w:rsid w:val="0077204A"/>
    <w:rsid w:val="0077279B"/>
    <w:rsid w:val="007729FF"/>
    <w:rsid w:val="00773C68"/>
    <w:rsid w:val="00774678"/>
    <w:rsid w:val="007748DC"/>
    <w:rsid w:val="00775155"/>
    <w:rsid w:val="00775AFE"/>
    <w:rsid w:val="00780A9D"/>
    <w:rsid w:val="00780AFD"/>
    <w:rsid w:val="00781117"/>
    <w:rsid w:val="0078161A"/>
    <w:rsid w:val="00781F1C"/>
    <w:rsid w:val="007825C2"/>
    <w:rsid w:val="0078388B"/>
    <w:rsid w:val="00783BAA"/>
    <w:rsid w:val="00784632"/>
    <w:rsid w:val="007847E3"/>
    <w:rsid w:val="007847E7"/>
    <w:rsid w:val="00784943"/>
    <w:rsid w:val="0078518B"/>
    <w:rsid w:val="0078605F"/>
    <w:rsid w:val="00786065"/>
    <w:rsid w:val="00786CA7"/>
    <w:rsid w:val="00786EEF"/>
    <w:rsid w:val="00787C45"/>
    <w:rsid w:val="00790167"/>
    <w:rsid w:val="00790BE8"/>
    <w:rsid w:val="00791CA6"/>
    <w:rsid w:val="00792599"/>
    <w:rsid w:val="00792E33"/>
    <w:rsid w:val="00792F90"/>
    <w:rsid w:val="00793140"/>
    <w:rsid w:val="0079326B"/>
    <w:rsid w:val="00793824"/>
    <w:rsid w:val="007947F9"/>
    <w:rsid w:val="007952DF"/>
    <w:rsid w:val="007957E4"/>
    <w:rsid w:val="0079627B"/>
    <w:rsid w:val="00796AE5"/>
    <w:rsid w:val="00797214"/>
    <w:rsid w:val="00797908"/>
    <w:rsid w:val="00797D90"/>
    <w:rsid w:val="007A056F"/>
    <w:rsid w:val="007A12C5"/>
    <w:rsid w:val="007A15AA"/>
    <w:rsid w:val="007A349A"/>
    <w:rsid w:val="007A4912"/>
    <w:rsid w:val="007A60CE"/>
    <w:rsid w:val="007A62EE"/>
    <w:rsid w:val="007A67FE"/>
    <w:rsid w:val="007A6F0A"/>
    <w:rsid w:val="007A6F34"/>
    <w:rsid w:val="007B07AC"/>
    <w:rsid w:val="007B07C3"/>
    <w:rsid w:val="007B097C"/>
    <w:rsid w:val="007B1BAD"/>
    <w:rsid w:val="007B200D"/>
    <w:rsid w:val="007B353C"/>
    <w:rsid w:val="007B37C3"/>
    <w:rsid w:val="007B3A1F"/>
    <w:rsid w:val="007B3BC0"/>
    <w:rsid w:val="007B3CA8"/>
    <w:rsid w:val="007B4A52"/>
    <w:rsid w:val="007B4F33"/>
    <w:rsid w:val="007B5916"/>
    <w:rsid w:val="007B5C0F"/>
    <w:rsid w:val="007B78C0"/>
    <w:rsid w:val="007C004F"/>
    <w:rsid w:val="007C0414"/>
    <w:rsid w:val="007C0BC0"/>
    <w:rsid w:val="007C0BC8"/>
    <w:rsid w:val="007C101A"/>
    <w:rsid w:val="007C2443"/>
    <w:rsid w:val="007C2F28"/>
    <w:rsid w:val="007C5A28"/>
    <w:rsid w:val="007C5BD0"/>
    <w:rsid w:val="007C64BB"/>
    <w:rsid w:val="007C6F09"/>
    <w:rsid w:val="007C7E81"/>
    <w:rsid w:val="007D0947"/>
    <w:rsid w:val="007D113F"/>
    <w:rsid w:val="007D287D"/>
    <w:rsid w:val="007D2E5E"/>
    <w:rsid w:val="007D3E80"/>
    <w:rsid w:val="007D434E"/>
    <w:rsid w:val="007D5FC7"/>
    <w:rsid w:val="007D63C6"/>
    <w:rsid w:val="007D76CE"/>
    <w:rsid w:val="007D7A7E"/>
    <w:rsid w:val="007E054C"/>
    <w:rsid w:val="007E0F2F"/>
    <w:rsid w:val="007E0F79"/>
    <w:rsid w:val="007E1D2B"/>
    <w:rsid w:val="007E2ED4"/>
    <w:rsid w:val="007E3023"/>
    <w:rsid w:val="007E3C28"/>
    <w:rsid w:val="007E47D4"/>
    <w:rsid w:val="007E56EE"/>
    <w:rsid w:val="007E5747"/>
    <w:rsid w:val="007E574E"/>
    <w:rsid w:val="007E5841"/>
    <w:rsid w:val="007E5ABE"/>
    <w:rsid w:val="007E62C1"/>
    <w:rsid w:val="007E6D2A"/>
    <w:rsid w:val="007E778C"/>
    <w:rsid w:val="007E795C"/>
    <w:rsid w:val="007E7E52"/>
    <w:rsid w:val="007F03EF"/>
    <w:rsid w:val="007F11AE"/>
    <w:rsid w:val="007F15C3"/>
    <w:rsid w:val="007F2488"/>
    <w:rsid w:val="007F3D58"/>
    <w:rsid w:val="007F417E"/>
    <w:rsid w:val="007F534C"/>
    <w:rsid w:val="007F61DB"/>
    <w:rsid w:val="007F6490"/>
    <w:rsid w:val="007F7019"/>
    <w:rsid w:val="007F75C3"/>
    <w:rsid w:val="00800428"/>
    <w:rsid w:val="00801BB1"/>
    <w:rsid w:val="00801D31"/>
    <w:rsid w:val="00803736"/>
    <w:rsid w:val="00805E6D"/>
    <w:rsid w:val="00806244"/>
    <w:rsid w:val="008062EB"/>
    <w:rsid w:val="00806DCB"/>
    <w:rsid w:val="00806E17"/>
    <w:rsid w:val="00807519"/>
    <w:rsid w:val="008077C8"/>
    <w:rsid w:val="00810035"/>
    <w:rsid w:val="008112B3"/>
    <w:rsid w:val="00812273"/>
    <w:rsid w:val="0081375E"/>
    <w:rsid w:val="008138D8"/>
    <w:rsid w:val="008139A0"/>
    <w:rsid w:val="00813A29"/>
    <w:rsid w:val="008143FA"/>
    <w:rsid w:val="0081635B"/>
    <w:rsid w:val="00817857"/>
    <w:rsid w:val="00817BBD"/>
    <w:rsid w:val="00817E9D"/>
    <w:rsid w:val="00820B7D"/>
    <w:rsid w:val="00820BDF"/>
    <w:rsid w:val="00820E47"/>
    <w:rsid w:val="008229B4"/>
    <w:rsid w:val="008241CA"/>
    <w:rsid w:val="00825187"/>
    <w:rsid w:val="00825981"/>
    <w:rsid w:val="00825BEB"/>
    <w:rsid w:val="008263E5"/>
    <w:rsid w:val="00826726"/>
    <w:rsid w:val="00826AA5"/>
    <w:rsid w:val="00827684"/>
    <w:rsid w:val="00827BCC"/>
    <w:rsid w:val="00830544"/>
    <w:rsid w:val="008312D4"/>
    <w:rsid w:val="00831A70"/>
    <w:rsid w:val="0083303F"/>
    <w:rsid w:val="0083389D"/>
    <w:rsid w:val="0083411A"/>
    <w:rsid w:val="0083486D"/>
    <w:rsid w:val="008349F4"/>
    <w:rsid w:val="00835C2E"/>
    <w:rsid w:val="00837686"/>
    <w:rsid w:val="00840DE1"/>
    <w:rsid w:val="00841A77"/>
    <w:rsid w:val="00841AE6"/>
    <w:rsid w:val="00842237"/>
    <w:rsid w:val="008432DD"/>
    <w:rsid w:val="008438C8"/>
    <w:rsid w:val="00844876"/>
    <w:rsid w:val="00844BD6"/>
    <w:rsid w:val="00845B18"/>
    <w:rsid w:val="008464B3"/>
    <w:rsid w:val="00846ED2"/>
    <w:rsid w:val="008474CD"/>
    <w:rsid w:val="008509DF"/>
    <w:rsid w:val="00851A7E"/>
    <w:rsid w:val="00853D31"/>
    <w:rsid w:val="008540A3"/>
    <w:rsid w:val="008547DF"/>
    <w:rsid w:val="00854AF8"/>
    <w:rsid w:val="0085590F"/>
    <w:rsid w:val="00857F8B"/>
    <w:rsid w:val="00861241"/>
    <w:rsid w:val="0086362F"/>
    <w:rsid w:val="00864C50"/>
    <w:rsid w:val="00865452"/>
    <w:rsid w:val="0086645E"/>
    <w:rsid w:val="0086673E"/>
    <w:rsid w:val="00866EBD"/>
    <w:rsid w:val="00867D2B"/>
    <w:rsid w:val="00867E3B"/>
    <w:rsid w:val="008708B6"/>
    <w:rsid w:val="00871ABA"/>
    <w:rsid w:val="00871CF5"/>
    <w:rsid w:val="00872373"/>
    <w:rsid w:val="00872471"/>
    <w:rsid w:val="0087290E"/>
    <w:rsid w:val="00873403"/>
    <w:rsid w:val="00873D3B"/>
    <w:rsid w:val="008747AA"/>
    <w:rsid w:val="00875C4C"/>
    <w:rsid w:val="00875FA4"/>
    <w:rsid w:val="008770FA"/>
    <w:rsid w:val="008776C8"/>
    <w:rsid w:val="00877929"/>
    <w:rsid w:val="00880A9B"/>
    <w:rsid w:val="00882926"/>
    <w:rsid w:val="00882CC7"/>
    <w:rsid w:val="008842B9"/>
    <w:rsid w:val="008851C9"/>
    <w:rsid w:val="00886224"/>
    <w:rsid w:val="00886FAA"/>
    <w:rsid w:val="008873EE"/>
    <w:rsid w:val="00890423"/>
    <w:rsid w:val="00892F97"/>
    <w:rsid w:val="0089316F"/>
    <w:rsid w:val="00893693"/>
    <w:rsid w:val="00893777"/>
    <w:rsid w:val="008944F2"/>
    <w:rsid w:val="00895292"/>
    <w:rsid w:val="00895565"/>
    <w:rsid w:val="00896551"/>
    <w:rsid w:val="00896E57"/>
    <w:rsid w:val="008976BF"/>
    <w:rsid w:val="008976FE"/>
    <w:rsid w:val="00897F12"/>
    <w:rsid w:val="008A0090"/>
    <w:rsid w:val="008A07D9"/>
    <w:rsid w:val="008A0821"/>
    <w:rsid w:val="008A0D87"/>
    <w:rsid w:val="008A1649"/>
    <w:rsid w:val="008A1660"/>
    <w:rsid w:val="008A1A82"/>
    <w:rsid w:val="008A37E6"/>
    <w:rsid w:val="008A4824"/>
    <w:rsid w:val="008A4DB3"/>
    <w:rsid w:val="008A5157"/>
    <w:rsid w:val="008A5A20"/>
    <w:rsid w:val="008A61A2"/>
    <w:rsid w:val="008A70A7"/>
    <w:rsid w:val="008B00FA"/>
    <w:rsid w:val="008B0D42"/>
    <w:rsid w:val="008B20E9"/>
    <w:rsid w:val="008B21F1"/>
    <w:rsid w:val="008B232C"/>
    <w:rsid w:val="008B3791"/>
    <w:rsid w:val="008B4552"/>
    <w:rsid w:val="008B48EB"/>
    <w:rsid w:val="008B4AD3"/>
    <w:rsid w:val="008B4F23"/>
    <w:rsid w:val="008B53B1"/>
    <w:rsid w:val="008B6803"/>
    <w:rsid w:val="008B6C93"/>
    <w:rsid w:val="008B7469"/>
    <w:rsid w:val="008B7E03"/>
    <w:rsid w:val="008C1034"/>
    <w:rsid w:val="008C1D3A"/>
    <w:rsid w:val="008C339A"/>
    <w:rsid w:val="008C3575"/>
    <w:rsid w:val="008C4686"/>
    <w:rsid w:val="008C5A34"/>
    <w:rsid w:val="008C5B53"/>
    <w:rsid w:val="008C6F9B"/>
    <w:rsid w:val="008C7D58"/>
    <w:rsid w:val="008D0731"/>
    <w:rsid w:val="008D0DC5"/>
    <w:rsid w:val="008D0EC9"/>
    <w:rsid w:val="008D1E62"/>
    <w:rsid w:val="008D1F5E"/>
    <w:rsid w:val="008D40F7"/>
    <w:rsid w:val="008D4804"/>
    <w:rsid w:val="008D6902"/>
    <w:rsid w:val="008D6D1A"/>
    <w:rsid w:val="008D719A"/>
    <w:rsid w:val="008E0A7C"/>
    <w:rsid w:val="008E1E0E"/>
    <w:rsid w:val="008E202D"/>
    <w:rsid w:val="008E310A"/>
    <w:rsid w:val="008E31ED"/>
    <w:rsid w:val="008E31FE"/>
    <w:rsid w:val="008E405A"/>
    <w:rsid w:val="008E4D03"/>
    <w:rsid w:val="008E584B"/>
    <w:rsid w:val="008E6516"/>
    <w:rsid w:val="008E701C"/>
    <w:rsid w:val="008E73C3"/>
    <w:rsid w:val="008E793B"/>
    <w:rsid w:val="008F26E4"/>
    <w:rsid w:val="008F2A30"/>
    <w:rsid w:val="008F4ACB"/>
    <w:rsid w:val="008F4F1A"/>
    <w:rsid w:val="008F7420"/>
    <w:rsid w:val="009004F4"/>
    <w:rsid w:val="0090194A"/>
    <w:rsid w:val="009021F7"/>
    <w:rsid w:val="00902219"/>
    <w:rsid w:val="00903CB5"/>
    <w:rsid w:val="00904228"/>
    <w:rsid w:val="00904460"/>
    <w:rsid w:val="009057E6"/>
    <w:rsid w:val="00905E49"/>
    <w:rsid w:val="00905F47"/>
    <w:rsid w:val="00906AB6"/>
    <w:rsid w:val="00907CD5"/>
    <w:rsid w:val="00910750"/>
    <w:rsid w:val="00910F8B"/>
    <w:rsid w:val="00911CCC"/>
    <w:rsid w:val="0091369A"/>
    <w:rsid w:val="00913CF5"/>
    <w:rsid w:val="009144C4"/>
    <w:rsid w:val="0091536E"/>
    <w:rsid w:val="00915515"/>
    <w:rsid w:val="00915A19"/>
    <w:rsid w:val="00916396"/>
    <w:rsid w:val="0091699A"/>
    <w:rsid w:val="00916BEB"/>
    <w:rsid w:val="00916E81"/>
    <w:rsid w:val="00917EA1"/>
    <w:rsid w:val="00920BA5"/>
    <w:rsid w:val="0092102F"/>
    <w:rsid w:val="009214F0"/>
    <w:rsid w:val="009234A3"/>
    <w:rsid w:val="009247E1"/>
    <w:rsid w:val="00925068"/>
    <w:rsid w:val="0092628A"/>
    <w:rsid w:val="0093042F"/>
    <w:rsid w:val="00930DD1"/>
    <w:rsid w:val="009310FB"/>
    <w:rsid w:val="009314BC"/>
    <w:rsid w:val="00931E2A"/>
    <w:rsid w:val="00931E35"/>
    <w:rsid w:val="0093226D"/>
    <w:rsid w:val="0093301C"/>
    <w:rsid w:val="00933219"/>
    <w:rsid w:val="00933814"/>
    <w:rsid w:val="0093772D"/>
    <w:rsid w:val="00941118"/>
    <w:rsid w:val="009418D0"/>
    <w:rsid w:val="00941E9E"/>
    <w:rsid w:val="00941EE2"/>
    <w:rsid w:val="0094231A"/>
    <w:rsid w:val="00942BD7"/>
    <w:rsid w:val="0094344C"/>
    <w:rsid w:val="009435B8"/>
    <w:rsid w:val="009441E4"/>
    <w:rsid w:val="00944205"/>
    <w:rsid w:val="009448FA"/>
    <w:rsid w:val="009449DC"/>
    <w:rsid w:val="00946E4B"/>
    <w:rsid w:val="00946FC5"/>
    <w:rsid w:val="00951331"/>
    <w:rsid w:val="00951599"/>
    <w:rsid w:val="00951F09"/>
    <w:rsid w:val="00952485"/>
    <w:rsid w:val="009526A5"/>
    <w:rsid w:val="00952F8C"/>
    <w:rsid w:val="00953712"/>
    <w:rsid w:val="009537C7"/>
    <w:rsid w:val="00953A81"/>
    <w:rsid w:val="00955D65"/>
    <w:rsid w:val="00955FA7"/>
    <w:rsid w:val="009560CF"/>
    <w:rsid w:val="00956105"/>
    <w:rsid w:val="009566B6"/>
    <w:rsid w:val="00956BED"/>
    <w:rsid w:val="00957099"/>
    <w:rsid w:val="00957C3F"/>
    <w:rsid w:val="00957D78"/>
    <w:rsid w:val="00960698"/>
    <w:rsid w:val="00961519"/>
    <w:rsid w:val="00961C27"/>
    <w:rsid w:val="00965AEA"/>
    <w:rsid w:val="00966AB8"/>
    <w:rsid w:val="00967624"/>
    <w:rsid w:val="0097115D"/>
    <w:rsid w:val="0097183D"/>
    <w:rsid w:val="009740AE"/>
    <w:rsid w:val="00974A7E"/>
    <w:rsid w:val="0097565D"/>
    <w:rsid w:val="00975EDF"/>
    <w:rsid w:val="009764E6"/>
    <w:rsid w:val="009767BC"/>
    <w:rsid w:val="00980E13"/>
    <w:rsid w:val="009814C6"/>
    <w:rsid w:val="00982411"/>
    <w:rsid w:val="00983A2B"/>
    <w:rsid w:val="0098474A"/>
    <w:rsid w:val="00984E15"/>
    <w:rsid w:val="0098595A"/>
    <w:rsid w:val="00985DAC"/>
    <w:rsid w:val="009866BB"/>
    <w:rsid w:val="0098705D"/>
    <w:rsid w:val="00987464"/>
    <w:rsid w:val="009874F4"/>
    <w:rsid w:val="0098778D"/>
    <w:rsid w:val="00990159"/>
    <w:rsid w:val="00990475"/>
    <w:rsid w:val="009915C3"/>
    <w:rsid w:val="0099172B"/>
    <w:rsid w:val="0099323B"/>
    <w:rsid w:val="00993790"/>
    <w:rsid w:val="00994408"/>
    <w:rsid w:val="00996ECC"/>
    <w:rsid w:val="00997D3C"/>
    <w:rsid w:val="009A0323"/>
    <w:rsid w:val="009A0E02"/>
    <w:rsid w:val="009A26F0"/>
    <w:rsid w:val="009A2A69"/>
    <w:rsid w:val="009A2AB1"/>
    <w:rsid w:val="009A31A7"/>
    <w:rsid w:val="009A3D8D"/>
    <w:rsid w:val="009A3F6C"/>
    <w:rsid w:val="009A3F6D"/>
    <w:rsid w:val="009A490D"/>
    <w:rsid w:val="009A4BCD"/>
    <w:rsid w:val="009A548C"/>
    <w:rsid w:val="009A5835"/>
    <w:rsid w:val="009A6540"/>
    <w:rsid w:val="009B0B69"/>
    <w:rsid w:val="009B2A93"/>
    <w:rsid w:val="009B303B"/>
    <w:rsid w:val="009B34E8"/>
    <w:rsid w:val="009B3814"/>
    <w:rsid w:val="009B57F8"/>
    <w:rsid w:val="009B5E6C"/>
    <w:rsid w:val="009B68B6"/>
    <w:rsid w:val="009B720F"/>
    <w:rsid w:val="009B7ABE"/>
    <w:rsid w:val="009C06AE"/>
    <w:rsid w:val="009C0AF1"/>
    <w:rsid w:val="009C0B50"/>
    <w:rsid w:val="009C2E3A"/>
    <w:rsid w:val="009C3195"/>
    <w:rsid w:val="009C3FE1"/>
    <w:rsid w:val="009C4A2C"/>
    <w:rsid w:val="009C5004"/>
    <w:rsid w:val="009C53E5"/>
    <w:rsid w:val="009C6350"/>
    <w:rsid w:val="009C6970"/>
    <w:rsid w:val="009C72E8"/>
    <w:rsid w:val="009C7817"/>
    <w:rsid w:val="009D0050"/>
    <w:rsid w:val="009D0A4F"/>
    <w:rsid w:val="009D1146"/>
    <w:rsid w:val="009D1A04"/>
    <w:rsid w:val="009D3ABB"/>
    <w:rsid w:val="009D4771"/>
    <w:rsid w:val="009D4F71"/>
    <w:rsid w:val="009D52D0"/>
    <w:rsid w:val="009D6323"/>
    <w:rsid w:val="009D64A2"/>
    <w:rsid w:val="009E057A"/>
    <w:rsid w:val="009E07E3"/>
    <w:rsid w:val="009E3996"/>
    <w:rsid w:val="009E3CFC"/>
    <w:rsid w:val="009E4BAF"/>
    <w:rsid w:val="009E4DD1"/>
    <w:rsid w:val="009E70F0"/>
    <w:rsid w:val="009E72D6"/>
    <w:rsid w:val="009F03F3"/>
    <w:rsid w:val="009F20CB"/>
    <w:rsid w:val="009F2147"/>
    <w:rsid w:val="009F2237"/>
    <w:rsid w:val="009F4134"/>
    <w:rsid w:val="009F5A22"/>
    <w:rsid w:val="009F5F2F"/>
    <w:rsid w:val="009F60AF"/>
    <w:rsid w:val="009F6B90"/>
    <w:rsid w:val="00A000FB"/>
    <w:rsid w:val="00A00319"/>
    <w:rsid w:val="00A01A50"/>
    <w:rsid w:val="00A0220D"/>
    <w:rsid w:val="00A02B2D"/>
    <w:rsid w:val="00A02F80"/>
    <w:rsid w:val="00A03175"/>
    <w:rsid w:val="00A03346"/>
    <w:rsid w:val="00A043F9"/>
    <w:rsid w:val="00A07520"/>
    <w:rsid w:val="00A07C07"/>
    <w:rsid w:val="00A132B9"/>
    <w:rsid w:val="00A204E1"/>
    <w:rsid w:val="00A20C91"/>
    <w:rsid w:val="00A21591"/>
    <w:rsid w:val="00A2166B"/>
    <w:rsid w:val="00A2224E"/>
    <w:rsid w:val="00A22743"/>
    <w:rsid w:val="00A242A4"/>
    <w:rsid w:val="00A24B98"/>
    <w:rsid w:val="00A24BA8"/>
    <w:rsid w:val="00A2573B"/>
    <w:rsid w:val="00A276E2"/>
    <w:rsid w:val="00A276FE"/>
    <w:rsid w:val="00A304B7"/>
    <w:rsid w:val="00A30712"/>
    <w:rsid w:val="00A30AD3"/>
    <w:rsid w:val="00A317BE"/>
    <w:rsid w:val="00A3227B"/>
    <w:rsid w:val="00A32357"/>
    <w:rsid w:val="00A32C02"/>
    <w:rsid w:val="00A34142"/>
    <w:rsid w:val="00A34E21"/>
    <w:rsid w:val="00A34F5E"/>
    <w:rsid w:val="00A35C9A"/>
    <w:rsid w:val="00A35E21"/>
    <w:rsid w:val="00A36BFA"/>
    <w:rsid w:val="00A40773"/>
    <w:rsid w:val="00A41EC5"/>
    <w:rsid w:val="00A429F7"/>
    <w:rsid w:val="00A43592"/>
    <w:rsid w:val="00A4372C"/>
    <w:rsid w:val="00A43BDD"/>
    <w:rsid w:val="00A453F8"/>
    <w:rsid w:val="00A45535"/>
    <w:rsid w:val="00A45C67"/>
    <w:rsid w:val="00A45C6B"/>
    <w:rsid w:val="00A4750B"/>
    <w:rsid w:val="00A5037F"/>
    <w:rsid w:val="00A50DEF"/>
    <w:rsid w:val="00A51D41"/>
    <w:rsid w:val="00A52739"/>
    <w:rsid w:val="00A52AA1"/>
    <w:rsid w:val="00A533F5"/>
    <w:rsid w:val="00A53BD0"/>
    <w:rsid w:val="00A53C06"/>
    <w:rsid w:val="00A5597C"/>
    <w:rsid w:val="00A55994"/>
    <w:rsid w:val="00A567E9"/>
    <w:rsid w:val="00A5700E"/>
    <w:rsid w:val="00A5759D"/>
    <w:rsid w:val="00A60550"/>
    <w:rsid w:val="00A6239A"/>
    <w:rsid w:val="00A6243A"/>
    <w:rsid w:val="00A629C6"/>
    <w:rsid w:val="00A65ACD"/>
    <w:rsid w:val="00A668C5"/>
    <w:rsid w:val="00A66991"/>
    <w:rsid w:val="00A669BD"/>
    <w:rsid w:val="00A67CF8"/>
    <w:rsid w:val="00A67D97"/>
    <w:rsid w:val="00A70AA5"/>
    <w:rsid w:val="00A71BD3"/>
    <w:rsid w:val="00A72BB5"/>
    <w:rsid w:val="00A72EF8"/>
    <w:rsid w:val="00A72FEC"/>
    <w:rsid w:val="00A738D9"/>
    <w:rsid w:val="00A7494A"/>
    <w:rsid w:val="00A75655"/>
    <w:rsid w:val="00A75AE5"/>
    <w:rsid w:val="00A76112"/>
    <w:rsid w:val="00A76D8D"/>
    <w:rsid w:val="00A77AC5"/>
    <w:rsid w:val="00A82C25"/>
    <w:rsid w:val="00A82D82"/>
    <w:rsid w:val="00A83B77"/>
    <w:rsid w:val="00A84056"/>
    <w:rsid w:val="00A845C7"/>
    <w:rsid w:val="00A84C02"/>
    <w:rsid w:val="00A85C16"/>
    <w:rsid w:val="00A8615A"/>
    <w:rsid w:val="00A8739C"/>
    <w:rsid w:val="00A878AA"/>
    <w:rsid w:val="00A9190B"/>
    <w:rsid w:val="00A92F88"/>
    <w:rsid w:val="00A93A62"/>
    <w:rsid w:val="00A953C1"/>
    <w:rsid w:val="00A96028"/>
    <w:rsid w:val="00A963CF"/>
    <w:rsid w:val="00A96CA0"/>
    <w:rsid w:val="00A9709B"/>
    <w:rsid w:val="00AA0F77"/>
    <w:rsid w:val="00AA1552"/>
    <w:rsid w:val="00AA2707"/>
    <w:rsid w:val="00AA3050"/>
    <w:rsid w:val="00AA3070"/>
    <w:rsid w:val="00AA636A"/>
    <w:rsid w:val="00AA71B2"/>
    <w:rsid w:val="00AA735C"/>
    <w:rsid w:val="00AA74AA"/>
    <w:rsid w:val="00AA7C0B"/>
    <w:rsid w:val="00AA7DFB"/>
    <w:rsid w:val="00AB0A5E"/>
    <w:rsid w:val="00AB0EFF"/>
    <w:rsid w:val="00AB14C4"/>
    <w:rsid w:val="00AB20E3"/>
    <w:rsid w:val="00AB2291"/>
    <w:rsid w:val="00AB2E9C"/>
    <w:rsid w:val="00AB2ED7"/>
    <w:rsid w:val="00AB3526"/>
    <w:rsid w:val="00AB38E9"/>
    <w:rsid w:val="00AB3916"/>
    <w:rsid w:val="00AB4D44"/>
    <w:rsid w:val="00AB52C2"/>
    <w:rsid w:val="00AB6F4D"/>
    <w:rsid w:val="00AB754F"/>
    <w:rsid w:val="00AC0EAF"/>
    <w:rsid w:val="00AC1114"/>
    <w:rsid w:val="00AC2AA8"/>
    <w:rsid w:val="00AC3387"/>
    <w:rsid w:val="00AC5680"/>
    <w:rsid w:val="00AC58D1"/>
    <w:rsid w:val="00AC5F71"/>
    <w:rsid w:val="00AC7437"/>
    <w:rsid w:val="00AC75C5"/>
    <w:rsid w:val="00AC7861"/>
    <w:rsid w:val="00AD16A0"/>
    <w:rsid w:val="00AD1FB4"/>
    <w:rsid w:val="00AD21BF"/>
    <w:rsid w:val="00AD384F"/>
    <w:rsid w:val="00AD4687"/>
    <w:rsid w:val="00AD48E3"/>
    <w:rsid w:val="00AD6B81"/>
    <w:rsid w:val="00AD70E4"/>
    <w:rsid w:val="00AE0325"/>
    <w:rsid w:val="00AE179F"/>
    <w:rsid w:val="00AE1A62"/>
    <w:rsid w:val="00AE1B76"/>
    <w:rsid w:val="00AE412C"/>
    <w:rsid w:val="00AE487E"/>
    <w:rsid w:val="00AE4B1F"/>
    <w:rsid w:val="00AE4C0A"/>
    <w:rsid w:val="00AE54B6"/>
    <w:rsid w:val="00AE70FF"/>
    <w:rsid w:val="00AF04CD"/>
    <w:rsid w:val="00AF0FF8"/>
    <w:rsid w:val="00AF1234"/>
    <w:rsid w:val="00AF228B"/>
    <w:rsid w:val="00AF24ED"/>
    <w:rsid w:val="00AF263D"/>
    <w:rsid w:val="00AF340F"/>
    <w:rsid w:val="00AF4083"/>
    <w:rsid w:val="00AF42C5"/>
    <w:rsid w:val="00AF4E67"/>
    <w:rsid w:val="00AF6566"/>
    <w:rsid w:val="00AF67F8"/>
    <w:rsid w:val="00AF6AF9"/>
    <w:rsid w:val="00B00153"/>
    <w:rsid w:val="00B0141A"/>
    <w:rsid w:val="00B01A0C"/>
    <w:rsid w:val="00B01EC4"/>
    <w:rsid w:val="00B03A34"/>
    <w:rsid w:val="00B05CA8"/>
    <w:rsid w:val="00B07150"/>
    <w:rsid w:val="00B07BB0"/>
    <w:rsid w:val="00B10135"/>
    <w:rsid w:val="00B1072D"/>
    <w:rsid w:val="00B117B8"/>
    <w:rsid w:val="00B13A41"/>
    <w:rsid w:val="00B14927"/>
    <w:rsid w:val="00B16523"/>
    <w:rsid w:val="00B17858"/>
    <w:rsid w:val="00B21416"/>
    <w:rsid w:val="00B22C07"/>
    <w:rsid w:val="00B236D8"/>
    <w:rsid w:val="00B2433A"/>
    <w:rsid w:val="00B25814"/>
    <w:rsid w:val="00B264EA"/>
    <w:rsid w:val="00B2666E"/>
    <w:rsid w:val="00B26B7F"/>
    <w:rsid w:val="00B3055B"/>
    <w:rsid w:val="00B32BF1"/>
    <w:rsid w:val="00B33774"/>
    <w:rsid w:val="00B33E7B"/>
    <w:rsid w:val="00B34337"/>
    <w:rsid w:val="00B355ED"/>
    <w:rsid w:val="00B36948"/>
    <w:rsid w:val="00B36BF1"/>
    <w:rsid w:val="00B37105"/>
    <w:rsid w:val="00B37523"/>
    <w:rsid w:val="00B3778B"/>
    <w:rsid w:val="00B37D3D"/>
    <w:rsid w:val="00B42875"/>
    <w:rsid w:val="00B42F5D"/>
    <w:rsid w:val="00B44A14"/>
    <w:rsid w:val="00B46D74"/>
    <w:rsid w:val="00B4767C"/>
    <w:rsid w:val="00B479A9"/>
    <w:rsid w:val="00B479EA"/>
    <w:rsid w:val="00B47F93"/>
    <w:rsid w:val="00B50546"/>
    <w:rsid w:val="00B50AAF"/>
    <w:rsid w:val="00B51798"/>
    <w:rsid w:val="00B51C12"/>
    <w:rsid w:val="00B52A63"/>
    <w:rsid w:val="00B5354E"/>
    <w:rsid w:val="00B54463"/>
    <w:rsid w:val="00B54F1E"/>
    <w:rsid w:val="00B55AE6"/>
    <w:rsid w:val="00B56ADF"/>
    <w:rsid w:val="00B61E30"/>
    <w:rsid w:val="00B61FBD"/>
    <w:rsid w:val="00B62037"/>
    <w:rsid w:val="00B62194"/>
    <w:rsid w:val="00B62258"/>
    <w:rsid w:val="00B63A52"/>
    <w:rsid w:val="00B63B44"/>
    <w:rsid w:val="00B6405D"/>
    <w:rsid w:val="00B6438E"/>
    <w:rsid w:val="00B6450A"/>
    <w:rsid w:val="00B65327"/>
    <w:rsid w:val="00B65450"/>
    <w:rsid w:val="00B65DDB"/>
    <w:rsid w:val="00B66606"/>
    <w:rsid w:val="00B720A3"/>
    <w:rsid w:val="00B744BA"/>
    <w:rsid w:val="00B74DC6"/>
    <w:rsid w:val="00B75362"/>
    <w:rsid w:val="00B75F24"/>
    <w:rsid w:val="00B7652A"/>
    <w:rsid w:val="00B7696F"/>
    <w:rsid w:val="00B80048"/>
    <w:rsid w:val="00B80259"/>
    <w:rsid w:val="00B80333"/>
    <w:rsid w:val="00B803B5"/>
    <w:rsid w:val="00B80B2A"/>
    <w:rsid w:val="00B8135B"/>
    <w:rsid w:val="00B815CD"/>
    <w:rsid w:val="00B8281A"/>
    <w:rsid w:val="00B829A0"/>
    <w:rsid w:val="00B830C7"/>
    <w:rsid w:val="00B83384"/>
    <w:rsid w:val="00B83894"/>
    <w:rsid w:val="00B84DB0"/>
    <w:rsid w:val="00B85F3B"/>
    <w:rsid w:val="00B8680B"/>
    <w:rsid w:val="00B868C5"/>
    <w:rsid w:val="00B86DCC"/>
    <w:rsid w:val="00B901BC"/>
    <w:rsid w:val="00B913CF"/>
    <w:rsid w:val="00B91638"/>
    <w:rsid w:val="00B93AB1"/>
    <w:rsid w:val="00B9466D"/>
    <w:rsid w:val="00B97602"/>
    <w:rsid w:val="00B977AE"/>
    <w:rsid w:val="00B97C51"/>
    <w:rsid w:val="00B97CB8"/>
    <w:rsid w:val="00B97CBA"/>
    <w:rsid w:val="00BA01A9"/>
    <w:rsid w:val="00BA0600"/>
    <w:rsid w:val="00BA0A3A"/>
    <w:rsid w:val="00BA0D4D"/>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34D"/>
    <w:rsid w:val="00BB46F3"/>
    <w:rsid w:val="00BB48A6"/>
    <w:rsid w:val="00BB5430"/>
    <w:rsid w:val="00BB6324"/>
    <w:rsid w:val="00BB699F"/>
    <w:rsid w:val="00BC061F"/>
    <w:rsid w:val="00BC0762"/>
    <w:rsid w:val="00BC0F36"/>
    <w:rsid w:val="00BC23F7"/>
    <w:rsid w:val="00BC2BD7"/>
    <w:rsid w:val="00BC3F69"/>
    <w:rsid w:val="00BC417B"/>
    <w:rsid w:val="00BC4A51"/>
    <w:rsid w:val="00BC4BCB"/>
    <w:rsid w:val="00BC5428"/>
    <w:rsid w:val="00BC616C"/>
    <w:rsid w:val="00BC6643"/>
    <w:rsid w:val="00BD049D"/>
    <w:rsid w:val="00BD0710"/>
    <w:rsid w:val="00BD0D7B"/>
    <w:rsid w:val="00BE1F11"/>
    <w:rsid w:val="00BE29FD"/>
    <w:rsid w:val="00BE3281"/>
    <w:rsid w:val="00BE3F24"/>
    <w:rsid w:val="00BE416A"/>
    <w:rsid w:val="00BE4F69"/>
    <w:rsid w:val="00BE4F7A"/>
    <w:rsid w:val="00BE563C"/>
    <w:rsid w:val="00BE603D"/>
    <w:rsid w:val="00BE694C"/>
    <w:rsid w:val="00BF0DFD"/>
    <w:rsid w:val="00BF1186"/>
    <w:rsid w:val="00BF1F07"/>
    <w:rsid w:val="00BF42EB"/>
    <w:rsid w:val="00BF4FF7"/>
    <w:rsid w:val="00BF50CD"/>
    <w:rsid w:val="00BF53EF"/>
    <w:rsid w:val="00BF567D"/>
    <w:rsid w:val="00BF65BF"/>
    <w:rsid w:val="00C01021"/>
    <w:rsid w:val="00C018C6"/>
    <w:rsid w:val="00C02C0C"/>
    <w:rsid w:val="00C04745"/>
    <w:rsid w:val="00C054CE"/>
    <w:rsid w:val="00C05BB3"/>
    <w:rsid w:val="00C12621"/>
    <w:rsid w:val="00C137A1"/>
    <w:rsid w:val="00C13C1F"/>
    <w:rsid w:val="00C13E62"/>
    <w:rsid w:val="00C14D8F"/>
    <w:rsid w:val="00C15EB0"/>
    <w:rsid w:val="00C16E44"/>
    <w:rsid w:val="00C17F52"/>
    <w:rsid w:val="00C21E72"/>
    <w:rsid w:val="00C2335B"/>
    <w:rsid w:val="00C2527F"/>
    <w:rsid w:val="00C26A4D"/>
    <w:rsid w:val="00C272C3"/>
    <w:rsid w:val="00C27AEE"/>
    <w:rsid w:val="00C30B6A"/>
    <w:rsid w:val="00C30F31"/>
    <w:rsid w:val="00C32FFF"/>
    <w:rsid w:val="00C333F6"/>
    <w:rsid w:val="00C33443"/>
    <w:rsid w:val="00C36A44"/>
    <w:rsid w:val="00C36BBF"/>
    <w:rsid w:val="00C37BA6"/>
    <w:rsid w:val="00C40FE4"/>
    <w:rsid w:val="00C41631"/>
    <w:rsid w:val="00C4196A"/>
    <w:rsid w:val="00C42546"/>
    <w:rsid w:val="00C448CD"/>
    <w:rsid w:val="00C45DD6"/>
    <w:rsid w:val="00C4685D"/>
    <w:rsid w:val="00C522B5"/>
    <w:rsid w:val="00C52421"/>
    <w:rsid w:val="00C52DB4"/>
    <w:rsid w:val="00C5368D"/>
    <w:rsid w:val="00C5499D"/>
    <w:rsid w:val="00C54F2D"/>
    <w:rsid w:val="00C558D0"/>
    <w:rsid w:val="00C562A1"/>
    <w:rsid w:val="00C56A9D"/>
    <w:rsid w:val="00C577CE"/>
    <w:rsid w:val="00C60BD0"/>
    <w:rsid w:val="00C61E8B"/>
    <w:rsid w:val="00C62188"/>
    <w:rsid w:val="00C62DBA"/>
    <w:rsid w:val="00C63D5D"/>
    <w:rsid w:val="00C66393"/>
    <w:rsid w:val="00C66A0C"/>
    <w:rsid w:val="00C673C2"/>
    <w:rsid w:val="00C674B4"/>
    <w:rsid w:val="00C674EC"/>
    <w:rsid w:val="00C72DAD"/>
    <w:rsid w:val="00C73C3C"/>
    <w:rsid w:val="00C74FFC"/>
    <w:rsid w:val="00C80CCB"/>
    <w:rsid w:val="00C8164A"/>
    <w:rsid w:val="00C817F8"/>
    <w:rsid w:val="00C81924"/>
    <w:rsid w:val="00C81A7D"/>
    <w:rsid w:val="00C82CA1"/>
    <w:rsid w:val="00C833A6"/>
    <w:rsid w:val="00C83E54"/>
    <w:rsid w:val="00C870D2"/>
    <w:rsid w:val="00C8733F"/>
    <w:rsid w:val="00C8768E"/>
    <w:rsid w:val="00C879CA"/>
    <w:rsid w:val="00C91F1B"/>
    <w:rsid w:val="00C91F8C"/>
    <w:rsid w:val="00C923CD"/>
    <w:rsid w:val="00C92D33"/>
    <w:rsid w:val="00C9382F"/>
    <w:rsid w:val="00C96518"/>
    <w:rsid w:val="00C9664B"/>
    <w:rsid w:val="00CA0566"/>
    <w:rsid w:val="00CA16D4"/>
    <w:rsid w:val="00CA179A"/>
    <w:rsid w:val="00CA1928"/>
    <w:rsid w:val="00CA293E"/>
    <w:rsid w:val="00CA29CD"/>
    <w:rsid w:val="00CA31C8"/>
    <w:rsid w:val="00CA3924"/>
    <w:rsid w:val="00CA51B8"/>
    <w:rsid w:val="00CA5938"/>
    <w:rsid w:val="00CA651A"/>
    <w:rsid w:val="00CA70BE"/>
    <w:rsid w:val="00CA7708"/>
    <w:rsid w:val="00CA785B"/>
    <w:rsid w:val="00CB13B4"/>
    <w:rsid w:val="00CB2798"/>
    <w:rsid w:val="00CB320F"/>
    <w:rsid w:val="00CB331F"/>
    <w:rsid w:val="00CB36C9"/>
    <w:rsid w:val="00CB5821"/>
    <w:rsid w:val="00CB60F4"/>
    <w:rsid w:val="00CB6BA9"/>
    <w:rsid w:val="00CC0441"/>
    <w:rsid w:val="00CC074F"/>
    <w:rsid w:val="00CC0818"/>
    <w:rsid w:val="00CC0D15"/>
    <w:rsid w:val="00CC1907"/>
    <w:rsid w:val="00CC24C2"/>
    <w:rsid w:val="00CC3433"/>
    <w:rsid w:val="00CC3D70"/>
    <w:rsid w:val="00CC3EDE"/>
    <w:rsid w:val="00CC5922"/>
    <w:rsid w:val="00CC7938"/>
    <w:rsid w:val="00CD0033"/>
    <w:rsid w:val="00CD0F3A"/>
    <w:rsid w:val="00CD1DE5"/>
    <w:rsid w:val="00CD1E5E"/>
    <w:rsid w:val="00CD2759"/>
    <w:rsid w:val="00CD4A57"/>
    <w:rsid w:val="00CD4CBE"/>
    <w:rsid w:val="00CE0AE0"/>
    <w:rsid w:val="00CE0AFC"/>
    <w:rsid w:val="00CE1785"/>
    <w:rsid w:val="00CE27FB"/>
    <w:rsid w:val="00CE4982"/>
    <w:rsid w:val="00CE4E76"/>
    <w:rsid w:val="00CE5314"/>
    <w:rsid w:val="00CE6D32"/>
    <w:rsid w:val="00CE750D"/>
    <w:rsid w:val="00CE7C35"/>
    <w:rsid w:val="00CF02E0"/>
    <w:rsid w:val="00CF10D3"/>
    <w:rsid w:val="00CF2193"/>
    <w:rsid w:val="00CF302A"/>
    <w:rsid w:val="00CF3609"/>
    <w:rsid w:val="00CF44A0"/>
    <w:rsid w:val="00CF4A3D"/>
    <w:rsid w:val="00CF4E6B"/>
    <w:rsid w:val="00CF6066"/>
    <w:rsid w:val="00CF6700"/>
    <w:rsid w:val="00CF6C34"/>
    <w:rsid w:val="00CF7383"/>
    <w:rsid w:val="00CF7DBA"/>
    <w:rsid w:val="00D024BA"/>
    <w:rsid w:val="00D03C51"/>
    <w:rsid w:val="00D04BEF"/>
    <w:rsid w:val="00D05740"/>
    <w:rsid w:val="00D05AE6"/>
    <w:rsid w:val="00D061FB"/>
    <w:rsid w:val="00D06AE9"/>
    <w:rsid w:val="00D10D23"/>
    <w:rsid w:val="00D11129"/>
    <w:rsid w:val="00D114D0"/>
    <w:rsid w:val="00D123AA"/>
    <w:rsid w:val="00D126E2"/>
    <w:rsid w:val="00D12D37"/>
    <w:rsid w:val="00D12E5F"/>
    <w:rsid w:val="00D137CF"/>
    <w:rsid w:val="00D13FBC"/>
    <w:rsid w:val="00D145F0"/>
    <w:rsid w:val="00D2026D"/>
    <w:rsid w:val="00D20E16"/>
    <w:rsid w:val="00D20F22"/>
    <w:rsid w:val="00D2101A"/>
    <w:rsid w:val="00D21152"/>
    <w:rsid w:val="00D228A0"/>
    <w:rsid w:val="00D23396"/>
    <w:rsid w:val="00D23523"/>
    <w:rsid w:val="00D236D1"/>
    <w:rsid w:val="00D24CFA"/>
    <w:rsid w:val="00D25096"/>
    <w:rsid w:val="00D25922"/>
    <w:rsid w:val="00D27E68"/>
    <w:rsid w:val="00D32EB9"/>
    <w:rsid w:val="00D3385B"/>
    <w:rsid w:val="00D34674"/>
    <w:rsid w:val="00D3668E"/>
    <w:rsid w:val="00D369F1"/>
    <w:rsid w:val="00D37710"/>
    <w:rsid w:val="00D4022B"/>
    <w:rsid w:val="00D408B9"/>
    <w:rsid w:val="00D40BBC"/>
    <w:rsid w:val="00D40C9C"/>
    <w:rsid w:val="00D41103"/>
    <w:rsid w:val="00D41130"/>
    <w:rsid w:val="00D41234"/>
    <w:rsid w:val="00D43403"/>
    <w:rsid w:val="00D44F2E"/>
    <w:rsid w:val="00D44F88"/>
    <w:rsid w:val="00D457ED"/>
    <w:rsid w:val="00D45CF1"/>
    <w:rsid w:val="00D47655"/>
    <w:rsid w:val="00D53E09"/>
    <w:rsid w:val="00D5447F"/>
    <w:rsid w:val="00D56991"/>
    <w:rsid w:val="00D56C90"/>
    <w:rsid w:val="00D578F4"/>
    <w:rsid w:val="00D6147E"/>
    <w:rsid w:val="00D6226E"/>
    <w:rsid w:val="00D62A06"/>
    <w:rsid w:val="00D63185"/>
    <w:rsid w:val="00D638E7"/>
    <w:rsid w:val="00D64F3D"/>
    <w:rsid w:val="00D65243"/>
    <w:rsid w:val="00D660ED"/>
    <w:rsid w:val="00D66971"/>
    <w:rsid w:val="00D67DD8"/>
    <w:rsid w:val="00D70064"/>
    <w:rsid w:val="00D70804"/>
    <w:rsid w:val="00D70D90"/>
    <w:rsid w:val="00D71B1D"/>
    <w:rsid w:val="00D74A06"/>
    <w:rsid w:val="00D756AE"/>
    <w:rsid w:val="00D75C30"/>
    <w:rsid w:val="00D7616E"/>
    <w:rsid w:val="00D76886"/>
    <w:rsid w:val="00D776CD"/>
    <w:rsid w:val="00D77803"/>
    <w:rsid w:val="00D80C0A"/>
    <w:rsid w:val="00D82840"/>
    <w:rsid w:val="00D84581"/>
    <w:rsid w:val="00D85D7E"/>
    <w:rsid w:val="00D878E1"/>
    <w:rsid w:val="00D901C2"/>
    <w:rsid w:val="00D90852"/>
    <w:rsid w:val="00D90BF3"/>
    <w:rsid w:val="00D91D85"/>
    <w:rsid w:val="00D9200B"/>
    <w:rsid w:val="00D92478"/>
    <w:rsid w:val="00D93ED2"/>
    <w:rsid w:val="00D94D14"/>
    <w:rsid w:val="00D95520"/>
    <w:rsid w:val="00D958CA"/>
    <w:rsid w:val="00D96D9F"/>
    <w:rsid w:val="00D96DFC"/>
    <w:rsid w:val="00D973B4"/>
    <w:rsid w:val="00D97F49"/>
    <w:rsid w:val="00DA0594"/>
    <w:rsid w:val="00DA17BC"/>
    <w:rsid w:val="00DA1AB3"/>
    <w:rsid w:val="00DA28B2"/>
    <w:rsid w:val="00DA4F8E"/>
    <w:rsid w:val="00DA67F1"/>
    <w:rsid w:val="00DA7BD4"/>
    <w:rsid w:val="00DB0D9C"/>
    <w:rsid w:val="00DB1B27"/>
    <w:rsid w:val="00DB351F"/>
    <w:rsid w:val="00DB463A"/>
    <w:rsid w:val="00DB5449"/>
    <w:rsid w:val="00DB5AA0"/>
    <w:rsid w:val="00DB6269"/>
    <w:rsid w:val="00DB6A25"/>
    <w:rsid w:val="00DB6A9E"/>
    <w:rsid w:val="00DC1A26"/>
    <w:rsid w:val="00DC2B44"/>
    <w:rsid w:val="00DC67F7"/>
    <w:rsid w:val="00DC7135"/>
    <w:rsid w:val="00DC7180"/>
    <w:rsid w:val="00DD05AB"/>
    <w:rsid w:val="00DD18F6"/>
    <w:rsid w:val="00DD252C"/>
    <w:rsid w:val="00DD2832"/>
    <w:rsid w:val="00DD2B77"/>
    <w:rsid w:val="00DD3018"/>
    <w:rsid w:val="00DD4570"/>
    <w:rsid w:val="00DD54BD"/>
    <w:rsid w:val="00DD559E"/>
    <w:rsid w:val="00DD5C52"/>
    <w:rsid w:val="00DD72EA"/>
    <w:rsid w:val="00DE12AF"/>
    <w:rsid w:val="00DE1948"/>
    <w:rsid w:val="00DE1B2F"/>
    <w:rsid w:val="00DE1C33"/>
    <w:rsid w:val="00DE2FDD"/>
    <w:rsid w:val="00DE4C08"/>
    <w:rsid w:val="00DE663F"/>
    <w:rsid w:val="00DE75E1"/>
    <w:rsid w:val="00DF05E4"/>
    <w:rsid w:val="00DF0998"/>
    <w:rsid w:val="00DF168D"/>
    <w:rsid w:val="00DF16C9"/>
    <w:rsid w:val="00DF317D"/>
    <w:rsid w:val="00DF46EC"/>
    <w:rsid w:val="00DF5277"/>
    <w:rsid w:val="00DF52B9"/>
    <w:rsid w:val="00DF5581"/>
    <w:rsid w:val="00DF6A1A"/>
    <w:rsid w:val="00DF6E87"/>
    <w:rsid w:val="00E00535"/>
    <w:rsid w:val="00E01431"/>
    <w:rsid w:val="00E015F2"/>
    <w:rsid w:val="00E0167A"/>
    <w:rsid w:val="00E02728"/>
    <w:rsid w:val="00E02D28"/>
    <w:rsid w:val="00E03517"/>
    <w:rsid w:val="00E03681"/>
    <w:rsid w:val="00E03F40"/>
    <w:rsid w:val="00E05F35"/>
    <w:rsid w:val="00E06A3C"/>
    <w:rsid w:val="00E0764B"/>
    <w:rsid w:val="00E077BA"/>
    <w:rsid w:val="00E07DB8"/>
    <w:rsid w:val="00E10BBC"/>
    <w:rsid w:val="00E11645"/>
    <w:rsid w:val="00E12D53"/>
    <w:rsid w:val="00E13392"/>
    <w:rsid w:val="00E134C2"/>
    <w:rsid w:val="00E15990"/>
    <w:rsid w:val="00E163D8"/>
    <w:rsid w:val="00E16ADE"/>
    <w:rsid w:val="00E16FA3"/>
    <w:rsid w:val="00E21C46"/>
    <w:rsid w:val="00E22E03"/>
    <w:rsid w:val="00E24225"/>
    <w:rsid w:val="00E24707"/>
    <w:rsid w:val="00E2471A"/>
    <w:rsid w:val="00E24B37"/>
    <w:rsid w:val="00E24EE6"/>
    <w:rsid w:val="00E256BF"/>
    <w:rsid w:val="00E26A6E"/>
    <w:rsid w:val="00E27314"/>
    <w:rsid w:val="00E27FA5"/>
    <w:rsid w:val="00E33BAF"/>
    <w:rsid w:val="00E344E7"/>
    <w:rsid w:val="00E3715D"/>
    <w:rsid w:val="00E37B19"/>
    <w:rsid w:val="00E37ED2"/>
    <w:rsid w:val="00E40AA6"/>
    <w:rsid w:val="00E41148"/>
    <w:rsid w:val="00E42743"/>
    <w:rsid w:val="00E42DD7"/>
    <w:rsid w:val="00E45BF8"/>
    <w:rsid w:val="00E51F5F"/>
    <w:rsid w:val="00E528CB"/>
    <w:rsid w:val="00E540FD"/>
    <w:rsid w:val="00E541C0"/>
    <w:rsid w:val="00E54244"/>
    <w:rsid w:val="00E542CC"/>
    <w:rsid w:val="00E54619"/>
    <w:rsid w:val="00E54D05"/>
    <w:rsid w:val="00E5659D"/>
    <w:rsid w:val="00E56B14"/>
    <w:rsid w:val="00E56B7D"/>
    <w:rsid w:val="00E5786E"/>
    <w:rsid w:val="00E57EC9"/>
    <w:rsid w:val="00E57F5A"/>
    <w:rsid w:val="00E60B84"/>
    <w:rsid w:val="00E61192"/>
    <w:rsid w:val="00E63114"/>
    <w:rsid w:val="00E658F1"/>
    <w:rsid w:val="00E65CEF"/>
    <w:rsid w:val="00E6740D"/>
    <w:rsid w:val="00E6755A"/>
    <w:rsid w:val="00E7018F"/>
    <w:rsid w:val="00E71353"/>
    <w:rsid w:val="00E71E8D"/>
    <w:rsid w:val="00E72EBF"/>
    <w:rsid w:val="00E74B94"/>
    <w:rsid w:val="00E7546A"/>
    <w:rsid w:val="00E76839"/>
    <w:rsid w:val="00E83D67"/>
    <w:rsid w:val="00E8568F"/>
    <w:rsid w:val="00E8575A"/>
    <w:rsid w:val="00E8615C"/>
    <w:rsid w:val="00E8617F"/>
    <w:rsid w:val="00E875B3"/>
    <w:rsid w:val="00E87649"/>
    <w:rsid w:val="00E90529"/>
    <w:rsid w:val="00E9157D"/>
    <w:rsid w:val="00E9198A"/>
    <w:rsid w:val="00E91DD6"/>
    <w:rsid w:val="00E92C62"/>
    <w:rsid w:val="00E93DB3"/>
    <w:rsid w:val="00E94308"/>
    <w:rsid w:val="00E962A6"/>
    <w:rsid w:val="00E969A1"/>
    <w:rsid w:val="00E97794"/>
    <w:rsid w:val="00EA28C4"/>
    <w:rsid w:val="00EA2E63"/>
    <w:rsid w:val="00EA3D60"/>
    <w:rsid w:val="00EA42B7"/>
    <w:rsid w:val="00EA5D86"/>
    <w:rsid w:val="00EA725C"/>
    <w:rsid w:val="00EB03E7"/>
    <w:rsid w:val="00EB103C"/>
    <w:rsid w:val="00EB23E8"/>
    <w:rsid w:val="00EB48F2"/>
    <w:rsid w:val="00EB491D"/>
    <w:rsid w:val="00EB4E23"/>
    <w:rsid w:val="00EB5786"/>
    <w:rsid w:val="00EB5F14"/>
    <w:rsid w:val="00EB5FA7"/>
    <w:rsid w:val="00EB7CD6"/>
    <w:rsid w:val="00EC0794"/>
    <w:rsid w:val="00EC0A6D"/>
    <w:rsid w:val="00EC239A"/>
    <w:rsid w:val="00EC36D4"/>
    <w:rsid w:val="00EC3CF5"/>
    <w:rsid w:val="00EC3E62"/>
    <w:rsid w:val="00EC3FB6"/>
    <w:rsid w:val="00EC49B2"/>
    <w:rsid w:val="00EC4D77"/>
    <w:rsid w:val="00EC5042"/>
    <w:rsid w:val="00EC5644"/>
    <w:rsid w:val="00EC5A23"/>
    <w:rsid w:val="00EC63F2"/>
    <w:rsid w:val="00EC6401"/>
    <w:rsid w:val="00ED03EF"/>
    <w:rsid w:val="00ED37B9"/>
    <w:rsid w:val="00ED39FB"/>
    <w:rsid w:val="00ED3BA9"/>
    <w:rsid w:val="00ED3F0C"/>
    <w:rsid w:val="00ED547A"/>
    <w:rsid w:val="00ED59BA"/>
    <w:rsid w:val="00ED68BF"/>
    <w:rsid w:val="00ED74CF"/>
    <w:rsid w:val="00ED783D"/>
    <w:rsid w:val="00EE04C4"/>
    <w:rsid w:val="00EE04C6"/>
    <w:rsid w:val="00EE1B0B"/>
    <w:rsid w:val="00EE2ADE"/>
    <w:rsid w:val="00EE3F78"/>
    <w:rsid w:val="00EE4A52"/>
    <w:rsid w:val="00EE4D63"/>
    <w:rsid w:val="00EE61E0"/>
    <w:rsid w:val="00EE7E64"/>
    <w:rsid w:val="00EF11CA"/>
    <w:rsid w:val="00EF41E6"/>
    <w:rsid w:val="00EF69F0"/>
    <w:rsid w:val="00EF6D41"/>
    <w:rsid w:val="00EF783B"/>
    <w:rsid w:val="00EF7CFF"/>
    <w:rsid w:val="00F0112B"/>
    <w:rsid w:val="00F0226F"/>
    <w:rsid w:val="00F024F6"/>
    <w:rsid w:val="00F047E0"/>
    <w:rsid w:val="00F0590B"/>
    <w:rsid w:val="00F05E51"/>
    <w:rsid w:val="00F063F1"/>
    <w:rsid w:val="00F0650D"/>
    <w:rsid w:val="00F07C24"/>
    <w:rsid w:val="00F07E23"/>
    <w:rsid w:val="00F102C3"/>
    <w:rsid w:val="00F10A11"/>
    <w:rsid w:val="00F11139"/>
    <w:rsid w:val="00F11F45"/>
    <w:rsid w:val="00F13A4C"/>
    <w:rsid w:val="00F150B4"/>
    <w:rsid w:val="00F17880"/>
    <w:rsid w:val="00F21192"/>
    <w:rsid w:val="00F21BE7"/>
    <w:rsid w:val="00F2285C"/>
    <w:rsid w:val="00F22E8F"/>
    <w:rsid w:val="00F24B2E"/>
    <w:rsid w:val="00F24FD1"/>
    <w:rsid w:val="00F25494"/>
    <w:rsid w:val="00F256DC"/>
    <w:rsid w:val="00F26D6C"/>
    <w:rsid w:val="00F26DCB"/>
    <w:rsid w:val="00F2748D"/>
    <w:rsid w:val="00F308CA"/>
    <w:rsid w:val="00F31802"/>
    <w:rsid w:val="00F32B3F"/>
    <w:rsid w:val="00F33628"/>
    <w:rsid w:val="00F33887"/>
    <w:rsid w:val="00F346ED"/>
    <w:rsid w:val="00F35C68"/>
    <w:rsid w:val="00F369A6"/>
    <w:rsid w:val="00F37DBE"/>
    <w:rsid w:val="00F401D6"/>
    <w:rsid w:val="00F4023E"/>
    <w:rsid w:val="00F413FD"/>
    <w:rsid w:val="00F41C28"/>
    <w:rsid w:val="00F439FB"/>
    <w:rsid w:val="00F44667"/>
    <w:rsid w:val="00F44D75"/>
    <w:rsid w:val="00F451F6"/>
    <w:rsid w:val="00F4738F"/>
    <w:rsid w:val="00F543A1"/>
    <w:rsid w:val="00F54E10"/>
    <w:rsid w:val="00F55F1D"/>
    <w:rsid w:val="00F561B5"/>
    <w:rsid w:val="00F5673A"/>
    <w:rsid w:val="00F56785"/>
    <w:rsid w:val="00F57537"/>
    <w:rsid w:val="00F57ABC"/>
    <w:rsid w:val="00F57C6C"/>
    <w:rsid w:val="00F60165"/>
    <w:rsid w:val="00F6030C"/>
    <w:rsid w:val="00F614D5"/>
    <w:rsid w:val="00F61C40"/>
    <w:rsid w:val="00F62393"/>
    <w:rsid w:val="00F6271C"/>
    <w:rsid w:val="00F6669E"/>
    <w:rsid w:val="00F67E2F"/>
    <w:rsid w:val="00F70C28"/>
    <w:rsid w:val="00F70FEB"/>
    <w:rsid w:val="00F71271"/>
    <w:rsid w:val="00F72334"/>
    <w:rsid w:val="00F73A66"/>
    <w:rsid w:val="00F76B6F"/>
    <w:rsid w:val="00F76C21"/>
    <w:rsid w:val="00F76F72"/>
    <w:rsid w:val="00F77383"/>
    <w:rsid w:val="00F815EF"/>
    <w:rsid w:val="00F81DF2"/>
    <w:rsid w:val="00F82D20"/>
    <w:rsid w:val="00F83379"/>
    <w:rsid w:val="00F84583"/>
    <w:rsid w:val="00F904A0"/>
    <w:rsid w:val="00F914E1"/>
    <w:rsid w:val="00F91F89"/>
    <w:rsid w:val="00F928A2"/>
    <w:rsid w:val="00F92ED4"/>
    <w:rsid w:val="00F933E6"/>
    <w:rsid w:val="00F94437"/>
    <w:rsid w:val="00F94B08"/>
    <w:rsid w:val="00F94ED3"/>
    <w:rsid w:val="00F95F0B"/>
    <w:rsid w:val="00F97002"/>
    <w:rsid w:val="00FA0C9C"/>
    <w:rsid w:val="00FA10CF"/>
    <w:rsid w:val="00FA2242"/>
    <w:rsid w:val="00FA2B20"/>
    <w:rsid w:val="00FA2F46"/>
    <w:rsid w:val="00FA4A64"/>
    <w:rsid w:val="00FA4F75"/>
    <w:rsid w:val="00FA5824"/>
    <w:rsid w:val="00FA5CD6"/>
    <w:rsid w:val="00FA68DE"/>
    <w:rsid w:val="00FB03CA"/>
    <w:rsid w:val="00FB11C7"/>
    <w:rsid w:val="00FB1C4C"/>
    <w:rsid w:val="00FB2003"/>
    <w:rsid w:val="00FB257A"/>
    <w:rsid w:val="00FB71E2"/>
    <w:rsid w:val="00FB737D"/>
    <w:rsid w:val="00FB7551"/>
    <w:rsid w:val="00FB7AEF"/>
    <w:rsid w:val="00FC1038"/>
    <w:rsid w:val="00FC27A3"/>
    <w:rsid w:val="00FC3185"/>
    <w:rsid w:val="00FC39E0"/>
    <w:rsid w:val="00FC3C9E"/>
    <w:rsid w:val="00FC4A8A"/>
    <w:rsid w:val="00FC5367"/>
    <w:rsid w:val="00FC6082"/>
    <w:rsid w:val="00FC6565"/>
    <w:rsid w:val="00FC657B"/>
    <w:rsid w:val="00FD0A44"/>
    <w:rsid w:val="00FD0DDD"/>
    <w:rsid w:val="00FD0F28"/>
    <w:rsid w:val="00FD182B"/>
    <w:rsid w:val="00FD2E5A"/>
    <w:rsid w:val="00FD4611"/>
    <w:rsid w:val="00FD629B"/>
    <w:rsid w:val="00FD7027"/>
    <w:rsid w:val="00FD7B46"/>
    <w:rsid w:val="00FD7F14"/>
    <w:rsid w:val="00FD7F29"/>
    <w:rsid w:val="00FE12BB"/>
    <w:rsid w:val="00FE14FD"/>
    <w:rsid w:val="00FE1CE1"/>
    <w:rsid w:val="00FE2563"/>
    <w:rsid w:val="00FE3278"/>
    <w:rsid w:val="00FE3430"/>
    <w:rsid w:val="00FE3ADB"/>
    <w:rsid w:val="00FE3F59"/>
    <w:rsid w:val="00FE669B"/>
    <w:rsid w:val="00FE7EDD"/>
    <w:rsid w:val="00FF054F"/>
    <w:rsid w:val="00FF159F"/>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清單段落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21789156">
      <w:bodyDiv w:val="1"/>
      <w:marLeft w:val="0"/>
      <w:marRight w:val="0"/>
      <w:marTop w:val="0"/>
      <w:marBottom w:val="0"/>
      <w:divBdr>
        <w:top w:val="none" w:sz="0" w:space="0" w:color="auto"/>
        <w:left w:val="none" w:sz="0" w:space="0" w:color="auto"/>
        <w:bottom w:val="none" w:sz="0" w:space="0" w:color="auto"/>
        <w:right w:val="none" w:sz="0" w:space="0" w:color="auto"/>
      </w:divBdr>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80819820">
      <w:bodyDiv w:val="1"/>
      <w:marLeft w:val="0"/>
      <w:marRight w:val="0"/>
      <w:marTop w:val="0"/>
      <w:marBottom w:val="0"/>
      <w:divBdr>
        <w:top w:val="none" w:sz="0" w:space="0" w:color="auto"/>
        <w:left w:val="none" w:sz="0" w:space="0" w:color="auto"/>
        <w:bottom w:val="none" w:sz="0" w:space="0" w:color="auto"/>
        <w:right w:val="none" w:sz="0" w:space="0" w:color="auto"/>
      </w:divBdr>
      <w:divsChild>
        <w:div w:id="1321150615">
          <w:marLeft w:val="1166"/>
          <w:marRight w:val="0"/>
          <w:marTop w:val="58"/>
          <w:marBottom w:val="180"/>
          <w:divBdr>
            <w:top w:val="none" w:sz="0" w:space="0" w:color="auto"/>
            <w:left w:val="none" w:sz="0" w:space="0" w:color="auto"/>
            <w:bottom w:val="none" w:sz="0" w:space="0" w:color="auto"/>
            <w:right w:val="none" w:sz="0" w:space="0" w:color="auto"/>
          </w:divBdr>
        </w:div>
        <w:div w:id="891312964">
          <w:marLeft w:val="1166"/>
          <w:marRight w:val="0"/>
          <w:marTop w:val="58"/>
          <w:marBottom w:val="120"/>
          <w:divBdr>
            <w:top w:val="none" w:sz="0" w:space="0" w:color="auto"/>
            <w:left w:val="none" w:sz="0" w:space="0" w:color="auto"/>
            <w:bottom w:val="none" w:sz="0" w:space="0" w:color="auto"/>
            <w:right w:val="none" w:sz="0" w:space="0" w:color="auto"/>
          </w:divBdr>
        </w:div>
        <w:div w:id="2124765007">
          <w:marLeft w:val="1166"/>
          <w:marRight w:val="0"/>
          <w:marTop w:val="58"/>
          <w:marBottom w:val="120"/>
          <w:divBdr>
            <w:top w:val="none" w:sz="0" w:space="0" w:color="auto"/>
            <w:left w:val="none" w:sz="0" w:space="0" w:color="auto"/>
            <w:bottom w:val="none" w:sz="0" w:space="0" w:color="auto"/>
            <w:right w:val="none" w:sz="0" w:space="0" w:color="auto"/>
          </w:divBdr>
        </w:div>
        <w:div w:id="903446284">
          <w:marLeft w:val="1166"/>
          <w:marRight w:val="0"/>
          <w:marTop w:val="58"/>
          <w:marBottom w:val="12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09418392">
      <w:bodyDiv w:val="1"/>
      <w:marLeft w:val="0"/>
      <w:marRight w:val="0"/>
      <w:marTop w:val="0"/>
      <w:marBottom w:val="0"/>
      <w:divBdr>
        <w:top w:val="none" w:sz="0" w:space="0" w:color="auto"/>
        <w:left w:val="none" w:sz="0" w:space="0" w:color="auto"/>
        <w:bottom w:val="none" w:sz="0" w:space="0" w:color="auto"/>
        <w:right w:val="none" w:sz="0" w:space="0" w:color="auto"/>
      </w:divBdr>
      <w:divsChild>
        <w:div w:id="139155624">
          <w:marLeft w:val="1166"/>
          <w:marRight w:val="0"/>
          <w:marTop w:val="58"/>
          <w:marBottom w:val="120"/>
          <w:divBdr>
            <w:top w:val="none" w:sz="0" w:space="0" w:color="auto"/>
            <w:left w:val="none" w:sz="0" w:space="0" w:color="auto"/>
            <w:bottom w:val="none" w:sz="0" w:space="0" w:color="auto"/>
            <w:right w:val="none" w:sz="0" w:space="0" w:color="auto"/>
          </w:divBdr>
        </w:div>
        <w:div w:id="1957128655">
          <w:marLeft w:val="1166"/>
          <w:marRight w:val="0"/>
          <w:marTop w:val="58"/>
          <w:marBottom w:val="120"/>
          <w:divBdr>
            <w:top w:val="none" w:sz="0" w:space="0" w:color="auto"/>
            <w:left w:val="none" w:sz="0" w:space="0" w:color="auto"/>
            <w:bottom w:val="none" w:sz="0" w:space="0" w:color="auto"/>
            <w:right w:val="none" w:sz="0" w:space="0" w:color="auto"/>
          </w:divBdr>
        </w:div>
        <w:div w:id="1894001231">
          <w:marLeft w:val="1166"/>
          <w:marRight w:val="0"/>
          <w:marTop w:val="58"/>
          <w:marBottom w:val="120"/>
          <w:divBdr>
            <w:top w:val="none" w:sz="0" w:space="0" w:color="auto"/>
            <w:left w:val="none" w:sz="0" w:space="0" w:color="auto"/>
            <w:bottom w:val="none" w:sz="0" w:space="0" w:color="auto"/>
            <w:right w:val="none" w:sz="0" w:space="0" w:color="auto"/>
          </w:divBdr>
        </w:div>
        <w:div w:id="1788624346">
          <w:marLeft w:val="1166"/>
          <w:marRight w:val="0"/>
          <w:marTop w:val="58"/>
          <w:marBottom w:val="120"/>
          <w:divBdr>
            <w:top w:val="none" w:sz="0" w:space="0" w:color="auto"/>
            <w:left w:val="none" w:sz="0" w:space="0" w:color="auto"/>
            <w:bottom w:val="none" w:sz="0" w:space="0" w:color="auto"/>
            <w:right w:val="none" w:sz="0" w:space="0" w:color="auto"/>
          </w:divBdr>
        </w:div>
        <w:div w:id="1560480557">
          <w:marLeft w:val="1800"/>
          <w:marRight w:val="0"/>
          <w:marTop w:val="58"/>
          <w:marBottom w:val="120"/>
          <w:divBdr>
            <w:top w:val="none" w:sz="0" w:space="0" w:color="auto"/>
            <w:left w:val="none" w:sz="0" w:space="0" w:color="auto"/>
            <w:bottom w:val="none" w:sz="0" w:space="0" w:color="auto"/>
            <w:right w:val="none" w:sz="0" w:space="0" w:color="auto"/>
          </w:divBdr>
        </w:div>
        <w:div w:id="178978954">
          <w:marLeft w:val="1800"/>
          <w:marRight w:val="0"/>
          <w:marTop w:val="58"/>
          <w:marBottom w:val="120"/>
          <w:divBdr>
            <w:top w:val="none" w:sz="0" w:space="0" w:color="auto"/>
            <w:left w:val="none" w:sz="0" w:space="0" w:color="auto"/>
            <w:bottom w:val="none" w:sz="0" w:space="0" w:color="auto"/>
            <w:right w:val="none" w:sz="0" w:space="0" w:color="auto"/>
          </w:divBdr>
        </w:div>
        <w:div w:id="736128850">
          <w:marLeft w:val="1166"/>
          <w:marRight w:val="0"/>
          <w:marTop w:val="58"/>
          <w:marBottom w:val="120"/>
          <w:divBdr>
            <w:top w:val="none" w:sz="0" w:space="0" w:color="auto"/>
            <w:left w:val="none" w:sz="0" w:space="0" w:color="auto"/>
            <w:bottom w:val="none" w:sz="0" w:space="0" w:color="auto"/>
            <w:right w:val="none" w:sz="0" w:space="0" w:color="auto"/>
          </w:divBdr>
        </w:div>
        <w:div w:id="980233343">
          <w:marLeft w:val="1166"/>
          <w:marRight w:val="0"/>
          <w:marTop w:val="58"/>
          <w:marBottom w:val="12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559249034">
      <w:bodyDiv w:val="1"/>
      <w:marLeft w:val="0"/>
      <w:marRight w:val="0"/>
      <w:marTop w:val="0"/>
      <w:marBottom w:val="0"/>
      <w:divBdr>
        <w:top w:val="none" w:sz="0" w:space="0" w:color="auto"/>
        <w:left w:val="none" w:sz="0" w:space="0" w:color="auto"/>
        <w:bottom w:val="none" w:sz="0" w:space="0" w:color="auto"/>
        <w:right w:val="none" w:sz="0" w:space="0" w:color="auto"/>
      </w:divBdr>
      <w:divsChild>
        <w:div w:id="65081033">
          <w:marLeft w:val="1166"/>
          <w:marRight w:val="0"/>
          <w:marTop w:val="58"/>
          <w:marBottom w:val="0"/>
          <w:divBdr>
            <w:top w:val="none" w:sz="0" w:space="0" w:color="auto"/>
            <w:left w:val="none" w:sz="0" w:space="0" w:color="auto"/>
            <w:bottom w:val="none" w:sz="0" w:space="0" w:color="auto"/>
            <w:right w:val="none" w:sz="0" w:space="0" w:color="auto"/>
          </w:divBdr>
        </w:div>
        <w:div w:id="331884230">
          <w:marLeft w:val="1800"/>
          <w:marRight w:val="0"/>
          <w:marTop w:val="58"/>
          <w:marBottom w:val="0"/>
          <w:divBdr>
            <w:top w:val="none" w:sz="0" w:space="0" w:color="auto"/>
            <w:left w:val="none" w:sz="0" w:space="0" w:color="auto"/>
            <w:bottom w:val="none" w:sz="0" w:space="0" w:color="auto"/>
            <w:right w:val="none" w:sz="0" w:space="0" w:color="auto"/>
          </w:divBdr>
        </w:div>
        <w:div w:id="1126461375">
          <w:marLeft w:val="1166"/>
          <w:marRight w:val="0"/>
          <w:marTop w:val="58"/>
          <w:marBottom w:val="0"/>
          <w:divBdr>
            <w:top w:val="none" w:sz="0" w:space="0" w:color="auto"/>
            <w:left w:val="none" w:sz="0" w:space="0" w:color="auto"/>
            <w:bottom w:val="none" w:sz="0" w:space="0" w:color="auto"/>
            <w:right w:val="none" w:sz="0" w:space="0" w:color="auto"/>
          </w:divBdr>
        </w:div>
        <w:div w:id="669214073">
          <w:marLeft w:val="1800"/>
          <w:marRight w:val="0"/>
          <w:marTop w:val="58"/>
          <w:marBottom w:val="0"/>
          <w:divBdr>
            <w:top w:val="none" w:sz="0" w:space="0" w:color="auto"/>
            <w:left w:val="none" w:sz="0" w:space="0" w:color="auto"/>
            <w:bottom w:val="none" w:sz="0" w:space="0" w:color="auto"/>
            <w:right w:val="none" w:sz="0" w:space="0" w:color="auto"/>
          </w:divBdr>
        </w:div>
        <w:div w:id="633606293">
          <w:marLeft w:val="1166"/>
          <w:marRight w:val="0"/>
          <w:marTop w:val="58"/>
          <w:marBottom w:val="0"/>
          <w:divBdr>
            <w:top w:val="none" w:sz="0" w:space="0" w:color="auto"/>
            <w:left w:val="none" w:sz="0" w:space="0" w:color="auto"/>
            <w:bottom w:val="none" w:sz="0" w:space="0" w:color="auto"/>
            <w:right w:val="none" w:sz="0" w:space="0" w:color="auto"/>
          </w:divBdr>
        </w:div>
        <w:div w:id="750278509">
          <w:marLeft w:val="1166"/>
          <w:marRight w:val="0"/>
          <w:marTop w:val="58"/>
          <w:marBottom w:val="0"/>
          <w:divBdr>
            <w:top w:val="none" w:sz="0" w:space="0" w:color="auto"/>
            <w:left w:val="none" w:sz="0" w:space="0" w:color="auto"/>
            <w:bottom w:val="none" w:sz="0" w:space="0" w:color="auto"/>
            <w:right w:val="none" w:sz="0" w:space="0" w:color="auto"/>
          </w:divBdr>
        </w:div>
        <w:div w:id="719405281">
          <w:marLeft w:val="1166"/>
          <w:marRight w:val="0"/>
          <w:marTop w:val="58"/>
          <w:marBottom w:val="0"/>
          <w:divBdr>
            <w:top w:val="none" w:sz="0" w:space="0" w:color="auto"/>
            <w:left w:val="none" w:sz="0" w:space="0" w:color="auto"/>
            <w:bottom w:val="none" w:sz="0" w:space="0" w:color="auto"/>
            <w:right w:val="none" w:sz="0" w:space="0" w:color="auto"/>
          </w:divBdr>
        </w:div>
        <w:div w:id="681393040">
          <w:marLeft w:val="1800"/>
          <w:marRight w:val="0"/>
          <w:marTop w:val="58"/>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2852076">
      <w:bodyDiv w:val="1"/>
      <w:marLeft w:val="0"/>
      <w:marRight w:val="0"/>
      <w:marTop w:val="0"/>
      <w:marBottom w:val="0"/>
      <w:divBdr>
        <w:top w:val="none" w:sz="0" w:space="0" w:color="auto"/>
        <w:left w:val="none" w:sz="0" w:space="0" w:color="auto"/>
        <w:bottom w:val="none" w:sz="0" w:space="0" w:color="auto"/>
        <w:right w:val="none" w:sz="0" w:space="0" w:color="auto"/>
      </w:divBdr>
      <w:divsChild>
        <w:div w:id="639772829">
          <w:marLeft w:val="1166"/>
          <w:marRight w:val="0"/>
          <w:marTop w:val="0"/>
          <w:marBottom w:val="120"/>
          <w:divBdr>
            <w:top w:val="none" w:sz="0" w:space="0" w:color="auto"/>
            <w:left w:val="none" w:sz="0" w:space="0" w:color="auto"/>
            <w:bottom w:val="none" w:sz="0" w:space="0" w:color="auto"/>
            <w:right w:val="none" w:sz="0" w:space="0" w:color="auto"/>
          </w:divBdr>
        </w:div>
        <w:div w:id="1909220664">
          <w:marLeft w:val="1800"/>
          <w:marRight w:val="0"/>
          <w:marTop w:val="0"/>
          <w:marBottom w:val="120"/>
          <w:divBdr>
            <w:top w:val="none" w:sz="0" w:space="0" w:color="auto"/>
            <w:left w:val="none" w:sz="0" w:space="0" w:color="auto"/>
            <w:bottom w:val="none" w:sz="0" w:space="0" w:color="auto"/>
            <w:right w:val="none" w:sz="0" w:space="0" w:color="auto"/>
          </w:divBdr>
        </w:div>
        <w:div w:id="1515723012">
          <w:marLeft w:val="1800"/>
          <w:marRight w:val="0"/>
          <w:marTop w:val="0"/>
          <w:marBottom w:val="120"/>
          <w:divBdr>
            <w:top w:val="none" w:sz="0" w:space="0" w:color="auto"/>
            <w:left w:val="none" w:sz="0" w:space="0" w:color="auto"/>
            <w:bottom w:val="none" w:sz="0" w:space="0" w:color="auto"/>
            <w:right w:val="none" w:sz="0" w:space="0" w:color="auto"/>
          </w:divBdr>
        </w:div>
        <w:div w:id="237591459">
          <w:marLeft w:val="1166"/>
          <w:marRight w:val="0"/>
          <w:marTop w:val="0"/>
          <w:marBottom w:val="120"/>
          <w:divBdr>
            <w:top w:val="none" w:sz="0" w:space="0" w:color="auto"/>
            <w:left w:val="none" w:sz="0" w:space="0" w:color="auto"/>
            <w:bottom w:val="none" w:sz="0" w:space="0" w:color="auto"/>
            <w:right w:val="none" w:sz="0" w:space="0" w:color="auto"/>
          </w:divBdr>
        </w:div>
        <w:div w:id="2097172322">
          <w:marLeft w:val="1800"/>
          <w:marRight w:val="0"/>
          <w:marTop w:val="0"/>
          <w:marBottom w:val="120"/>
          <w:divBdr>
            <w:top w:val="none" w:sz="0" w:space="0" w:color="auto"/>
            <w:left w:val="none" w:sz="0" w:space="0" w:color="auto"/>
            <w:bottom w:val="none" w:sz="0" w:space="0" w:color="auto"/>
            <w:right w:val="none" w:sz="0" w:space="0" w:color="auto"/>
          </w:divBdr>
        </w:div>
        <w:div w:id="1004941259">
          <w:marLeft w:val="2520"/>
          <w:marRight w:val="0"/>
          <w:marTop w:val="0"/>
          <w:marBottom w:val="120"/>
          <w:divBdr>
            <w:top w:val="none" w:sz="0" w:space="0" w:color="auto"/>
            <w:left w:val="none" w:sz="0" w:space="0" w:color="auto"/>
            <w:bottom w:val="none" w:sz="0" w:space="0" w:color="auto"/>
            <w:right w:val="none" w:sz="0" w:space="0" w:color="auto"/>
          </w:divBdr>
        </w:div>
        <w:div w:id="1261331360">
          <w:marLeft w:val="1800"/>
          <w:marRight w:val="0"/>
          <w:marTop w:val="0"/>
          <w:marBottom w:val="120"/>
          <w:divBdr>
            <w:top w:val="none" w:sz="0" w:space="0" w:color="auto"/>
            <w:left w:val="none" w:sz="0" w:space="0" w:color="auto"/>
            <w:bottom w:val="none" w:sz="0" w:space="0" w:color="auto"/>
            <w:right w:val="none" w:sz="0" w:space="0" w:color="auto"/>
          </w:divBdr>
        </w:div>
        <w:div w:id="157888435">
          <w:marLeft w:val="1166"/>
          <w:marRight w:val="0"/>
          <w:marTop w:val="0"/>
          <w:marBottom w:val="120"/>
          <w:divBdr>
            <w:top w:val="none" w:sz="0" w:space="0" w:color="auto"/>
            <w:left w:val="none" w:sz="0" w:space="0" w:color="auto"/>
            <w:bottom w:val="none" w:sz="0" w:space="0" w:color="auto"/>
            <w:right w:val="none" w:sz="0" w:space="0" w:color="auto"/>
          </w:divBdr>
        </w:div>
        <w:div w:id="2043557789">
          <w:marLeft w:val="1800"/>
          <w:marRight w:val="0"/>
          <w:marTop w:val="0"/>
          <w:marBottom w:val="120"/>
          <w:divBdr>
            <w:top w:val="none" w:sz="0" w:space="0" w:color="auto"/>
            <w:left w:val="none" w:sz="0" w:space="0" w:color="auto"/>
            <w:bottom w:val="none" w:sz="0" w:space="0" w:color="auto"/>
            <w:right w:val="none" w:sz="0" w:space="0" w:color="auto"/>
          </w:divBdr>
        </w:div>
        <w:div w:id="1704595162">
          <w:marLeft w:val="1800"/>
          <w:marRight w:val="0"/>
          <w:marTop w:val="0"/>
          <w:marBottom w:val="120"/>
          <w:divBdr>
            <w:top w:val="none" w:sz="0" w:space="0" w:color="auto"/>
            <w:left w:val="none" w:sz="0" w:space="0" w:color="auto"/>
            <w:bottom w:val="none" w:sz="0" w:space="0" w:color="auto"/>
            <w:right w:val="none" w:sz="0" w:space="0" w:color="auto"/>
          </w:divBdr>
        </w:div>
        <w:div w:id="786240573">
          <w:marLeft w:val="1800"/>
          <w:marRight w:val="0"/>
          <w:marTop w:val="0"/>
          <w:marBottom w:val="120"/>
          <w:divBdr>
            <w:top w:val="none" w:sz="0" w:space="0" w:color="auto"/>
            <w:left w:val="none" w:sz="0" w:space="0" w:color="auto"/>
            <w:bottom w:val="none" w:sz="0" w:space="0" w:color="auto"/>
            <w:right w:val="none" w:sz="0" w:space="0" w:color="auto"/>
          </w:divBdr>
        </w:div>
        <w:div w:id="110630165">
          <w:marLeft w:val="2520"/>
          <w:marRight w:val="0"/>
          <w:marTop w:val="0"/>
          <w:marBottom w:val="120"/>
          <w:divBdr>
            <w:top w:val="none" w:sz="0" w:space="0" w:color="auto"/>
            <w:left w:val="none" w:sz="0" w:space="0" w:color="auto"/>
            <w:bottom w:val="none" w:sz="0" w:space="0" w:color="auto"/>
            <w:right w:val="none" w:sz="0" w:space="0" w:color="auto"/>
          </w:divBdr>
        </w:div>
        <w:div w:id="1701010260">
          <w:marLeft w:val="1800"/>
          <w:marRight w:val="0"/>
          <w:marTop w:val="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20150926">
      <w:bodyDiv w:val="1"/>
      <w:marLeft w:val="0"/>
      <w:marRight w:val="0"/>
      <w:marTop w:val="0"/>
      <w:marBottom w:val="0"/>
      <w:divBdr>
        <w:top w:val="none" w:sz="0" w:space="0" w:color="auto"/>
        <w:left w:val="none" w:sz="0" w:space="0" w:color="auto"/>
        <w:bottom w:val="none" w:sz="0" w:space="0" w:color="auto"/>
        <w:right w:val="none" w:sz="0" w:space="0" w:color="auto"/>
      </w:divBdr>
      <w:divsChild>
        <w:div w:id="1597523248">
          <w:marLeft w:val="1166"/>
          <w:marRight w:val="0"/>
          <w:marTop w:val="58"/>
          <w:marBottom w:val="120"/>
          <w:divBdr>
            <w:top w:val="none" w:sz="0" w:space="0" w:color="auto"/>
            <w:left w:val="none" w:sz="0" w:space="0" w:color="auto"/>
            <w:bottom w:val="none" w:sz="0" w:space="0" w:color="auto"/>
            <w:right w:val="none" w:sz="0" w:space="0" w:color="auto"/>
          </w:divBdr>
        </w:div>
        <w:div w:id="431171042">
          <w:marLeft w:val="1166"/>
          <w:marRight w:val="0"/>
          <w:marTop w:val="58"/>
          <w:marBottom w:val="12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483E8-EDEE-4EFC-9EB7-DEABBF8AD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1296</TotalTime>
  <Pages>6</Pages>
  <Words>1730</Words>
  <Characters>9863</Characters>
  <Application>Microsoft Office Word</Application>
  <DocSecurity>0</DocSecurity>
  <Lines>82</Lines>
  <Paragraphs>23</Paragraphs>
  <ScaleCrop>false</ScaleCrop>
  <Company/>
  <LinksUpToDate>false</LinksUpToDate>
  <CharactersWithSpaces>11570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729</cp:revision>
  <dcterms:created xsi:type="dcterms:W3CDTF">2021-05-10T15:04:00Z</dcterms:created>
  <dcterms:modified xsi:type="dcterms:W3CDTF">2022-02-14T16:43:00Z</dcterms:modified>
</cp:coreProperties>
</file>